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DFA6B" w14:textId="151E57D7" w:rsidR="006F2BE2" w:rsidRPr="00E45941" w:rsidRDefault="000D47A8" w:rsidP="006F2BE2">
      <w:pPr>
        <w:pStyle w:val="Titel"/>
        <w:spacing w:line="480" w:lineRule="exact"/>
        <w:jc w:val="center"/>
        <w:rPr>
          <w:rFonts w:ascii="Palatino Linotype" w:hAnsi="Palatino Linotype" w:cs="Tahoma"/>
          <w:b/>
          <w:bCs/>
          <w:smallCaps/>
          <w:color w:val="000000" w:themeColor="text1"/>
          <w:spacing w:val="10"/>
          <w:sz w:val="40"/>
          <w:szCs w:val="40"/>
        </w:rPr>
      </w:pPr>
      <w:r w:rsidRPr="00E45941">
        <w:rPr>
          <w:rFonts w:ascii="Palatino Linotype" w:hAnsi="Palatino Linotype" w:cs="Tahoma"/>
          <w:b/>
          <w:bCs/>
          <w:smallCaps/>
          <w:color w:val="000000" w:themeColor="text1"/>
          <w:spacing w:val="10"/>
          <w:sz w:val="40"/>
          <w:szCs w:val="40"/>
        </w:rPr>
        <w:t>Gerd Grün</w:t>
      </w:r>
    </w:p>
    <w:p w14:paraId="108CE86A" w14:textId="77777777" w:rsidR="006F2BE2" w:rsidRPr="00E45941" w:rsidRDefault="006F2BE2" w:rsidP="006F2BE2">
      <w:pPr>
        <w:spacing w:after="0" w:line="400" w:lineRule="exact"/>
        <w:jc w:val="center"/>
        <w:rPr>
          <w:rFonts w:ascii="Palatino Linotype" w:hAnsi="Palatino Linotype" w:cs="Tahoma"/>
          <w:b/>
          <w:smallCaps/>
          <w:color w:val="000000" w:themeColor="text1"/>
          <w:sz w:val="40"/>
          <w:szCs w:val="40"/>
        </w:rPr>
      </w:pPr>
    </w:p>
    <w:p w14:paraId="08BCE2A2" w14:textId="77777777" w:rsidR="006F2BE2" w:rsidRPr="00E45941" w:rsidRDefault="006F2BE2" w:rsidP="006F2BE2">
      <w:pPr>
        <w:spacing w:after="0" w:line="400" w:lineRule="exact"/>
        <w:jc w:val="center"/>
        <w:rPr>
          <w:rFonts w:ascii="Palatino Linotype" w:hAnsi="Palatino Linotype" w:cs="Tahoma"/>
          <w:b/>
          <w:smallCaps/>
          <w:color w:val="000000" w:themeColor="text1"/>
          <w:sz w:val="40"/>
          <w:szCs w:val="40"/>
        </w:rPr>
      </w:pPr>
    </w:p>
    <w:p w14:paraId="514F1633" w14:textId="77777777" w:rsidR="006F2BE2" w:rsidRPr="00E45941" w:rsidRDefault="006F2BE2" w:rsidP="006F2BE2">
      <w:pPr>
        <w:spacing w:after="0" w:line="400" w:lineRule="exact"/>
        <w:jc w:val="center"/>
        <w:rPr>
          <w:rFonts w:ascii="Palatino Linotype" w:hAnsi="Palatino Linotype" w:cs="Tahoma"/>
          <w:b/>
          <w:smallCaps/>
          <w:color w:val="000000" w:themeColor="text1"/>
          <w:sz w:val="40"/>
          <w:szCs w:val="40"/>
        </w:rPr>
      </w:pPr>
    </w:p>
    <w:p w14:paraId="621388F4" w14:textId="77777777" w:rsidR="006F2BE2" w:rsidRPr="00E45941" w:rsidRDefault="006F2BE2" w:rsidP="006F2BE2">
      <w:pPr>
        <w:spacing w:after="0" w:line="400" w:lineRule="exact"/>
        <w:jc w:val="center"/>
        <w:rPr>
          <w:rFonts w:ascii="Palatino Linotype" w:hAnsi="Palatino Linotype" w:cs="Tahoma"/>
          <w:b/>
          <w:smallCaps/>
          <w:color w:val="000000" w:themeColor="text1"/>
          <w:sz w:val="40"/>
          <w:szCs w:val="40"/>
        </w:rPr>
      </w:pPr>
    </w:p>
    <w:p w14:paraId="2279DE18" w14:textId="77777777" w:rsidR="006F2BE2" w:rsidRPr="00E45941" w:rsidRDefault="006F2BE2" w:rsidP="006F2BE2">
      <w:pPr>
        <w:spacing w:after="0" w:line="400" w:lineRule="exact"/>
        <w:jc w:val="center"/>
        <w:rPr>
          <w:rFonts w:ascii="Palatino Linotype" w:hAnsi="Palatino Linotype" w:cs="Tahoma"/>
          <w:b/>
          <w:smallCaps/>
          <w:color w:val="000000" w:themeColor="text1"/>
          <w:sz w:val="40"/>
          <w:szCs w:val="40"/>
        </w:rPr>
      </w:pPr>
    </w:p>
    <w:p w14:paraId="384A1650" w14:textId="39015F51" w:rsidR="006F2BE2" w:rsidRPr="00E45941" w:rsidRDefault="006F2BE2" w:rsidP="006F2BE2">
      <w:pPr>
        <w:spacing w:after="120" w:line="480" w:lineRule="exact"/>
        <w:jc w:val="center"/>
        <w:rPr>
          <w:rFonts w:ascii="Palatino Linotype" w:hAnsi="Palatino Linotype" w:cs="Tahoma"/>
          <w:b/>
          <w:bCs/>
          <w:smallCaps/>
          <w:color w:val="000000" w:themeColor="text1"/>
          <w:sz w:val="40"/>
          <w:szCs w:val="40"/>
        </w:rPr>
      </w:pPr>
      <w:proofErr w:type="spellStart"/>
      <w:r w:rsidRPr="00E45941">
        <w:rPr>
          <w:rFonts w:ascii="Palatino Linotype" w:hAnsi="Palatino Linotype" w:cs="Tahoma"/>
          <w:b/>
          <w:bCs/>
          <w:smallCaps/>
          <w:color w:val="000000" w:themeColor="text1"/>
          <w:sz w:val="40"/>
          <w:szCs w:val="40"/>
        </w:rPr>
        <w:t>Apodemus</w:t>
      </w:r>
      <w:proofErr w:type="spellEnd"/>
      <w:r w:rsidRPr="00E45941">
        <w:rPr>
          <w:rFonts w:ascii="Palatino Linotype" w:hAnsi="Palatino Linotype" w:cs="Tahoma"/>
          <w:b/>
          <w:bCs/>
          <w:smallCaps/>
          <w:color w:val="000000" w:themeColor="text1"/>
          <w:sz w:val="40"/>
          <w:szCs w:val="40"/>
        </w:rPr>
        <w:t xml:space="preserve"> </w:t>
      </w:r>
      <w:proofErr w:type="spellStart"/>
      <w:r w:rsidRPr="00E45941">
        <w:rPr>
          <w:rFonts w:ascii="Palatino Linotype" w:hAnsi="Palatino Linotype" w:cs="Tahoma"/>
          <w:b/>
          <w:bCs/>
          <w:smallCaps/>
          <w:color w:val="000000" w:themeColor="text1"/>
          <w:sz w:val="40"/>
          <w:szCs w:val="40"/>
        </w:rPr>
        <w:t>sylvaticus</w:t>
      </w:r>
      <w:proofErr w:type="spellEnd"/>
    </w:p>
    <w:p w14:paraId="6D93FF6E" w14:textId="77777777" w:rsidR="006F2BE2" w:rsidRPr="00E45941" w:rsidRDefault="006F2BE2" w:rsidP="006F2BE2">
      <w:pPr>
        <w:spacing w:after="0" w:line="480" w:lineRule="exact"/>
        <w:jc w:val="center"/>
        <w:rPr>
          <w:rFonts w:ascii="Palatino Linotype" w:hAnsi="Palatino Linotype" w:cs="Tahoma"/>
          <w:b/>
          <w:smallCaps/>
          <w:color w:val="000000" w:themeColor="text1"/>
          <w:sz w:val="40"/>
          <w:szCs w:val="40"/>
        </w:rPr>
      </w:pPr>
    </w:p>
    <w:p w14:paraId="5D8E4B53" w14:textId="77777777" w:rsidR="000D47A8" w:rsidRPr="00E45941" w:rsidRDefault="000D47A8" w:rsidP="006F2BE2">
      <w:pPr>
        <w:spacing w:after="0" w:line="480" w:lineRule="exact"/>
        <w:jc w:val="center"/>
        <w:rPr>
          <w:rFonts w:ascii="Palatino Linotype" w:hAnsi="Palatino Linotype" w:cs="Tahoma"/>
          <w:b/>
          <w:smallCaps/>
          <w:color w:val="000000" w:themeColor="text1"/>
          <w:sz w:val="40"/>
          <w:szCs w:val="40"/>
        </w:rPr>
      </w:pPr>
    </w:p>
    <w:p w14:paraId="61BB084F" w14:textId="4D998ED5" w:rsidR="006F2BE2" w:rsidRPr="00E45941" w:rsidRDefault="006F2BE2" w:rsidP="006F2BE2">
      <w:pPr>
        <w:jc w:val="center"/>
        <w:rPr>
          <w:rFonts w:ascii="Palatino Linotype" w:hAnsi="Palatino Linotype" w:cs="Tahoma"/>
          <w:b/>
          <w:smallCaps/>
          <w:color w:val="000000" w:themeColor="text1"/>
          <w:sz w:val="40"/>
          <w:szCs w:val="40"/>
        </w:rPr>
      </w:pPr>
      <w:r w:rsidRPr="00E45941">
        <w:rPr>
          <w:rFonts w:ascii="Palatino Linotype" w:hAnsi="Palatino Linotype" w:cs="Tahoma"/>
          <w:b/>
          <w:bCs/>
          <w:smallCaps/>
          <w:color w:val="000000" w:themeColor="text1"/>
          <w:sz w:val="40"/>
          <w:szCs w:val="40"/>
        </w:rPr>
        <w:t>Waldmaus</w:t>
      </w:r>
    </w:p>
    <w:p w14:paraId="5F3AA786" w14:textId="77777777" w:rsidR="006F2BE2" w:rsidRPr="00E45941" w:rsidRDefault="006F2BE2" w:rsidP="006F2BE2">
      <w:pPr>
        <w:spacing w:after="0" w:line="400" w:lineRule="exact"/>
        <w:jc w:val="center"/>
        <w:rPr>
          <w:rFonts w:ascii="Palatino Linotype" w:hAnsi="Palatino Linotype" w:cs="Tahoma"/>
          <w:b/>
          <w:smallCaps/>
          <w:color w:val="000000" w:themeColor="text1"/>
          <w:sz w:val="40"/>
          <w:szCs w:val="40"/>
        </w:rPr>
      </w:pPr>
    </w:p>
    <w:p w14:paraId="056CED5D" w14:textId="77777777" w:rsidR="006F2BE2" w:rsidRDefault="006F2BE2" w:rsidP="006F2BE2">
      <w:pPr>
        <w:spacing w:after="0" w:line="400" w:lineRule="exact"/>
        <w:jc w:val="center"/>
        <w:rPr>
          <w:rFonts w:ascii="Palatino Linotype" w:hAnsi="Palatino Linotype" w:cs="Tahoma"/>
          <w:b/>
          <w:smallCaps/>
          <w:color w:val="000000" w:themeColor="text1"/>
          <w:sz w:val="40"/>
          <w:szCs w:val="40"/>
        </w:rPr>
      </w:pPr>
    </w:p>
    <w:p w14:paraId="532BD30A" w14:textId="77777777" w:rsidR="00E45941" w:rsidRDefault="00E45941" w:rsidP="006F2BE2">
      <w:pPr>
        <w:spacing w:after="0" w:line="400" w:lineRule="exact"/>
        <w:jc w:val="center"/>
        <w:rPr>
          <w:rFonts w:ascii="Palatino Linotype" w:hAnsi="Palatino Linotype" w:cs="Tahoma"/>
          <w:b/>
          <w:smallCaps/>
          <w:color w:val="000000" w:themeColor="text1"/>
          <w:sz w:val="40"/>
          <w:szCs w:val="40"/>
        </w:rPr>
      </w:pPr>
    </w:p>
    <w:p w14:paraId="25257A5B" w14:textId="77777777" w:rsidR="00E45941" w:rsidRDefault="00E45941" w:rsidP="006F2BE2">
      <w:pPr>
        <w:spacing w:after="0" w:line="400" w:lineRule="exact"/>
        <w:jc w:val="center"/>
        <w:rPr>
          <w:rFonts w:ascii="Palatino Linotype" w:hAnsi="Palatino Linotype" w:cs="Tahoma"/>
          <w:b/>
          <w:smallCaps/>
          <w:color w:val="000000" w:themeColor="text1"/>
          <w:sz w:val="40"/>
          <w:szCs w:val="40"/>
        </w:rPr>
      </w:pPr>
    </w:p>
    <w:p w14:paraId="3B427B6C" w14:textId="77777777" w:rsidR="00E45941" w:rsidRDefault="00E45941" w:rsidP="006F2BE2">
      <w:pPr>
        <w:spacing w:after="0" w:line="400" w:lineRule="exact"/>
        <w:jc w:val="center"/>
        <w:rPr>
          <w:rFonts w:ascii="Palatino Linotype" w:hAnsi="Palatino Linotype" w:cs="Tahoma"/>
          <w:b/>
          <w:smallCaps/>
          <w:color w:val="000000" w:themeColor="text1"/>
          <w:sz w:val="40"/>
          <w:szCs w:val="40"/>
        </w:rPr>
      </w:pPr>
    </w:p>
    <w:p w14:paraId="2189A9E4" w14:textId="77777777" w:rsidR="00E45941" w:rsidRDefault="00E45941" w:rsidP="006F2BE2">
      <w:pPr>
        <w:spacing w:after="0" w:line="400" w:lineRule="exact"/>
        <w:jc w:val="center"/>
        <w:rPr>
          <w:rFonts w:ascii="Palatino Linotype" w:hAnsi="Palatino Linotype" w:cs="Tahoma"/>
          <w:b/>
          <w:smallCaps/>
          <w:color w:val="000000" w:themeColor="text1"/>
          <w:sz w:val="40"/>
          <w:szCs w:val="40"/>
        </w:rPr>
      </w:pPr>
    </w:p>
    <w:p w14:paraId="01A279D6" w14:textId="77777777" w:rsidR="00E45941" w:rsidRDefault="00E45941" w:rsidP="006F2BE2">
      <w:pPr>
        <w:spacing w:after="0" w:line="400" w:lineRule="exact"/>
        <w:jc w:val="center"/>
        <w:rPr>
          <w:rFonts w:ascii="Palatino Linotype" w:hAnsi="Palatino Linotype" w:cs="Tahoma"/>
          <w:b/>
          <w:smallCaps/>
          <w:color w:val="000000" w:themeColor="text1"/>
          <w:sz w:val="40"/>
          <w:szCs w:val="40"/>
        </w:rPr>
      </w:pPr>
    </w:p>
    <w:p w14:paraId="2206ED52" w14:textId="77777777" w:rsidR="00E45941" w:rsidRDefault="00E45941" w:rsidP="006F2BE2">
      <w:pPr>
        <w:spacing w:after="0" w:line="400" w:lineRule="exact"/>
        <w:jc w:val="center"/>
        <w:rPr>
          <w:rFonts w:ascii="Palatino Linotype" w:hAnsi="Palatino Linotype" w:cs="Tahoma"/>
          <w:b/>
          <w:smallCaps/>
          <w:color w:val="000000" w:themeColor="text1"/>
          <w:sz w:val="40"/>
          <w:szCs w:val="40"/>
        </w:rPr>
      </w:pPr>
    </w:p>
    <w:p w14:paraId="541B9298" w14:textId="77777777" w:rsidR="00E45941" w:rsidRDefault="00E45941" w:rsidP="006F2BE2">
      <w:pPr>
        <w:spacing w:after="0" w:line="400" w:lineRule="exact"/>
        <w:jc w:val="center"/>
        <w:rPr>
          <w:rFonts w:ascii="Palatino Linotype" w:hAnsi="Palatino Linotype" w:cs="Tahoma"/>
          <w:b/>
          <w:smallCaps/>
          <w:color w:val="000000" w:themeColor="text1"/>
          <w:sz w:val="40"/>
          <w:szCs w:val="40"/>
        </w:rPr>
      </w:pPr>
    </w:p>
    <w:p w14:paraId="131CB2B6" w14:textId="77777777" w:rsidR="00E45941" w:rsidRDefault="00E45941" w:rsidP="006F2BE2">
      <w:pPr>
        <w:spacing w:after="0" w:line="400" w:lineRule="exact"/>
        <w:jc w:val="center"/>
        <w:rPr>
          <w:rFonts w:ascii="Palatino Linotype" w:hAnsi="Palatino Linotype" w:cs="Tahoma"/>
          <w:b/>
          <w:smallCaps/>
          <w:color w:val="000000" w:themeColor="text1"/>
          <w:sz w:val="40"/>
          <w:szCs w:val="40"/>
        </w:rPr>
      </w:pPr>
    </w:p>
    <w:p w14:paraId="675A06D6" w14:textId="77777777" w:rsidR="00E45941" w:rsidRDefault="00E45941" w:rsidP="006F2BE2">
      <w:pPr>
        <w:spacing w:after="0" w:line="400" w:lineRule="exact"/>
        <w:jc w:val="center"/>
        <w:rPr>
          <w:rFonts w:ascii="Palatino Linotype" w:hAnsi="Palatino Linotype" w:cs="Tahoma"/>
          <w:b/>
          <w:smallCaps/>
          <w:color w:val="000000" w:themeColor="text1"/>
          <w:sz w:val="40"/>
          <w:szCs w:val="40"/>
        </w:rPr>
      </w:pPr>
    </w:p>
    <w:p w14:paraId="3E251BC3" w14:textId="77777777" w:rsidR="00E45941" w:rsidRDefault="00E45941" w:rsidP="006F2BE2">
      <w:pPr>
        <w:spacing w:after="0" w:line="400" w:lineRule="exact"/>
        <w:jc w:val="center"/>
        <w:rPr>
          <w:rFonts w:ascii="Palatino Linotype" w:hAnsi="Palatino Linotype" w:cs="Tahoma"/>
          <w:b/>
          <w:smallCaps/>
          <w:color w:val="000000" w:themeColor="text1"/>
          <w:sz w:val="40"/>
          <w:szCs w:val="40"/>
        </w:rPr>
      </w:pPr>
    </w:p>
    <w:p w14:paraId="0E5D542D" w14:textId="77777777" w:rsidR="00E45941" w:rsidRDefault="00E45941" w:rsidP="006F2BE2">
      <w:pPr>
        <w:spacing w:after="0" w:line="400" w:lineRule="exact"/>
        <w:jc w:val="center"/>
        <w:rPr>
          <w:rFonts w:ascii="Palatino Linotype" w:hAnsi="Palatino Linotype" w:cs="Tahoma"/>
          <w:b/>
          <w:smallCaps/>
          <w:color w:val="000000" w:themeColor="text1"/>
          <w:sz w:val="40"/>
          <w:szCs w:val="40"/>
        </w:rPr>
      </w:pPr>
    </w:p>
    <w:p w14:paraId="31C2C97E" w14:textId="77777777" w:rsidR="00E45941" w:rsidRDefault="00E45941" w:rsidP="006F2BE2">
      <w:pPr>
        <w:spacing w:after="0" w:line="400" w:lineRule="exact"/>
        <w:jc w:val="center"/>
        <w:rPr>
          <w:rFonts w:ascii="Palatino Linotype" w:hAnsi="Palatino Linotype" w:cs="Tahoma"/>
          <w:b/>
          <w:smallCaps/>
          <w:color w:val="000000" w:themeColor="text1"/>
          <w:sz w:val="40"/>
          <w:szCs w:val="40"/>
        </w:rPr>
      </w:pPr>
    </w:p>
    <w:p w14:paraId="02325F2D" w14:textId="77777777" w:rsidR="00E45941" w:rsidRDefault="00E45941" w:rsidP="006F2BE2">
      <w:pPr>
        <w:spacing w:after="0" w:line="400" w:lineRule="exact"/>
        <w:jc w:val="center"/>
        <w:rPr>
          <w:rFonts w:ascii="Palatino Linotype" w:hAnsi="Palatino Linotype" w:cs="Tahoma"/>
          <w:b/>
          <w:smallCaps/>
          <w:color w:val="000000" w:themeColor="text1"/>
          <w:sz w:val="40"/>
          <w:szCs w:val="40"/>
        </w:rPr>
      </w:pPr>
    </w:p>
    <w:p w14:paraId="20C2FC88" w14:textId="77777777" w:rsidR="00E45941" w:rsidRDefault="00E45941" w:rsidP="006F2BE2">
      <w:pPr>
        <w:spacing w:after="0" w:line="400" w:lineRule="exact"/>
        <w:jc w:val="center"/>
        <w:rPr>
          <w:rFonts w:ascii="Palatino Linotype" w:hAnsi="Palatino Linotype" w:cs="Tahoma"/>
          <w:b/>
          <w:smallCaps/>
          <w:color w:val="000000" w:themeColor="text1"/>
          <w:sz w:val="40"/>
          <w:szCs w:val="40"/>
        </w:rPr>
      </w:pPr>
    </w:p>
    <w:p w14:paraId="237FB540" w14:textId="77777777" w:rsidR="00E45941" w:rsidRPr="00E45941" w:rsidRDefault="00E45941" w:rsidP="006F2BE2">
      <w:pPr>
        <w:spacing w:after="0" w:line="400" w:lineRule="exact"/>
        <w:jc w:val="center"/>
        <w:rPr>
          <w:rFonts w:ascii="Palatino Linotype" w:hAnsi="Palatino Linotype" w:cs="Tahoma"/>
          <w:b/>
          <w:smallCaps/>
          <w:color w:val="000000" w:themeColor="text1"/>
          <w:sz w:val="40"/>
          <w:szCs w:val="40"/>
        </w:rPr>
      </w:pPr>
    </w:p>
    <w:p w14:paraId="5650CA0D" w14:textId="77777777" w:rsidR="006F2BE2" w:rsidRPr="00E45941" w:rsidRDefault="006F2BE2" w:rsidP="006F2BE2">
      <w:pPr>
        <w:spacing w:after="0" w:line="400" w:lineRule="exact"/>
        <w:jc w:val="center"/>
        <w:rPr>
          <w:rFonts w:ascii="Palatino Linotype" w:hAnsi="Palatino Linotype" w:cs="Tahoma"/>
          <w:b/>
          <w:smallCaps/>
          <w:color w:val="000000" w:themeColor="text1"/>
          <w:sz w:val="40"/>
          <w:szCs w:val="40"/>
        </w:rPr>
      </w:pPr>
    </w:p>
    <w:p w14:paraId="74642C9C" w14:textId="77777777" w:rsidR="006F2BE2" w:rsidRPr="00E45941" w:rsidRDefault="006F2BE2" w:rsidP="006F2BE2">
      <w:pPr>
        <w:spacing w:after="0" w:line="400" w:lineRule="exact"/>
        <w:jc w:val="center"/>
        <w:rPr>
          <w:rFonts w:ascii="Palatino Linotype" w:hAnsi="Palatino Linotype" w:cs="Tahoma"/>
          <w:b/>
          <w:smallCaps/>
          <w:color w:val="000000" w:themeColor="text1"/>
          <w:sz w:val="40"/>
          <w:szCs w:val="40"/>
        </w:rPr>
      </w:pPr>
    </w:p>
    <w:p w14:paraId="42105F59" w14:textId="77777777" w:rsidR="006F2BE2" w:rsidRPr="00E45941" w:rsidRDefault="006F2BE2" w:rsidP="006F2BE2">
      <w:pPr>
        <w:spacing w:after="0" w:line="400" w:lineRule="exact"/>
        <w:jc w:val="center"/>
        <w:rPr>
          <w:rFonts w:ascii="Palatino Linotype" w:hAnsi="Palatino Linotype" w:cs="Tahoma"/>
          <w:b/>
          <w:smallCaps/>
          <w:color w:val="000000" w:themeColor="text1"/>
          <w:sz w:val="40"/>
          <w:szCs w:val="40"/>
        </w:rPr>
      </w:pPr>
    </w:p>
    <w:p w14:paraId="0926AAC8" w14:textId="5F2DCBCC" w:rsidR="006F2BE2" w:rsidRPr="00E45941" w:rsidRDefault="006F2BE2" w:rsidP="006F2BE2">
      <w:pPr>
        <w:spacing w:after="0" w:line="400" w:lineRule="exact"/>
        <w:jc w:val="center"/>
        <w:rPr>
          <w:rFonts w:ascii="Palatino Linotype" w:hAnsi="Palatino Linotype" w:cs="Tahoma"/>
          <w:b/>
          <w:smallCaps/>
          <w:color w:val="000000" w:themeColor="text1"/>
          <w:sz w:val="40"/>
          <w:szCs w:val="40"/>
        </w:rPr>
      </w:pPr>
      <w:r w:rsidRPr="00E45941">
        <w:rPr>
          <w:rFonts w:ascii="Palatino Linotype" w:hAnsi="Palatino Linotype" w:cs="Tahoma"/>
          <w:b/>
          <w:bCs/>
          <w:smallCaps/>
          <w:color w:val="000000" w:themeColor="text1"/>
          <w:spacing w:val="40"/>
          <w:sz w:val="40"/>
          <w:szCs w:val="40"/>
        </w:rPr>
        <w:t>2025</w:t>
      </w:r>
    </w:p>
    <w:p w14:paraId="2B727F24" w14:textId="77777777" w:rsidR="006F2BE2" w:rsidRPr="00E45941" w:rsidRDefault="006F2BE2" w:rsidP="006F2BE2">
      <w:pPr>
        <w:spacing w:after="0" w:line="400" w:lineRule="exact"/>
        <w:jc w:val="center"/>
        <w:rPr>
          <w:rFonts w:ascii="Palatino Linotype" w:hAnsi="Palatino Linotype" w:cs="Tahoma"/>
          <w:b/>
          <w:smallCaps/>
          <w:color w:val="000000" w:themeColor="text1"/>
          <w:sz w:val="40"/>
          <w:szCs w:val="40"/>
        </w:rPr>
      </w:pPr>
    </w:p>
    <w:p w14:paraId="58A3DA20" w14:textId="77777777" w:rsidR="00B7533A" w:rsidRDefault="00B7533A">
      <w:pPr>
        <w:rPr>
          <w:rFonts w:ascii="Book Antiqua" w:hAnsi="Book Antiqua" w:cs="Tahoma"/>
          <w:i/>
          <w:iCs/>
        </w:rPr>
        <w:sectPr w:rsidR="00B7533A" w:rsidSect="00E45941">
          <w:headerReference w:type="default" r:id="rId7"/>
          <w:footerReference w:type="default" r:id="rId8"/>
          <w:pgSz w:w="11907" w:h="16840" w:code="9"/>
          <w:pgMar w:top="1418" w:right="1418" w:bottom="1134" w:left="1418" w:header="709" w:footer="709" w:gutter="0"/>
          <w:cols w:space="708"/>
          <w:docGrid w:linePitch="360"/>
        </w:sectPr>
      </w:pPr>
      <w:r>
        <w:rPr>
          <w:rFonts w:ascii="Book Antiqua" w:hAnsi="Book Antiqua" w:cs="Tahoma"/>
          <w:i/>
          <w:iCs/>
        </w:rPr>
        <w:br w:type="page"/>
      </w:r>
    </w:p>
    <w:p w14:paraId="5C0D56CA" w14:textId="2E30AC2D" w:rsidR="00637C5B" w:rsidRPr="00B7533A" w:rsidRDefault="00637C5B" w:rsidP="00B7533A">
      <w:pPr>
        <w:pBdr>
          <w:bottom w:val="single" w:sz="4" w:space="1" w:color="auto"/>
        </w:pBdr>
        <w:spacing w:after="0" w:line="240" w:lineRule="exact"/>
        <w:jc w:val="both"/>
        <w:rPr>
          <w:rFonts w:ascii="Book Antiqua" w:hAnsi="Book Antiqua" w:cs="Tahoma"/>
          <w:b/>
          <w:bCs/>
          <w:sz w:val="28"/>
          <w:szCs w:val="28"/>
        </w:rPr>
      </w:pPr>
      <w:proofErr w:type="spellStart"/>
      <w:r w:rsidRPr="00B7533A">
        <w:rPr>
          <w:rFonts w:ascii="Book Antiqua" w:hAnsi="Book Antiqua" w:cs="Tahoma"/>
          <w:b/>
          <w:bCs/>
          <w:i/>
          <w:iCs/>
          <w:sz w:val="28"/>
          <w:szCs w:val="28"/>
        </w:rPr>
        <w:lastRenderedPageBreak/>
        <w:t>Apodemus</w:t>
      </w:r>
      <w:proofErr w:type="spellEnd"/>
      <w:r w:rsidRPr="00B7533A">
        <w:rPr>
          <w:rFonts w:ascii="Book Antiqua" w:hAnsi="Book Antiqua" w:cs="Tahoma"/>
          <w:b/>
          <w:bCs/>
          <w:i/>
          <w:iCs/>
          <w:sz w:val="28"/>
          <w:szCs w:val="28"/>
        </w:rPr>
        <w:t xml:space="preserve"> </w:t>
      </w:r>
      <w:proofErr w:type="spellStart"/>
      <w:r w:rsidRPr="00B7533A">
        <w:rPr>
          <w:rFonts w:ascii="Book Antiqua" w:hAnsi="Book Antiqua" w:cs="Tahoma"/>
          <w:b/>
          <w:bCs/>
          <w:i/>
          <w:iCs/>
          <w:sz w:val="28"/>
          <w:szCs w:val="28"/>
        </w:rPr>
        <w:t>sylvaticus</w:t>
      </w:r>
      <w:proofErr w:type="spellEnd"/>
      <w:r w:rsidRPr="00B7533A">
        <w:rPr>
          <w:rFonts w:ascii="Book Antiqua" w:hAnsi="Book Antiqua" w:cs="Tahoma"/>
          <w:b/>
          <w:bCs/>
          <w:sz w:val="28"/>
          <w:szCs w:val="28"/>
        </w:rPr>
        <w:t xml:space="preserve"> Waldmaus</w:t>
      </w:r>
    </w:p>
    <w:p w14:paraId="06C77162" w14:textId="77777777" w:rsidR="00637C5B" w:rsidRPr="00013D6E" w:rsidRDefault="00637C5B" w:rsidP="00013D6E">
      <w:pPr>
        <w:spacing w:after="0" w:line="240" w:lineRule="exact"/>
        <w:jc w:val="both"/>
        <w:rPr>
          <w:rFonts w:ascii="Book Antiqua" w:hAnsi="Book Antiqua" w:cs="Tahoma"/>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410"/>
        <w:gridCol w:w="3118"/>
      </w:tblGrid>
      <w:tr w:rsidR="00065188" w14:paraId="34DACEE6" w14:textId="77777777" w:rsidTr="000A26D4">
        <w:tc>
          <w:tcPr>
            <w:tcW w:w="2551" w:type="dxa"/>
          </w:tcPr>
          <w:p w14:paraId="4BB4EC73" w14:textId="6DEA96A5" w:rsidR="00065188" w:rsidRPr="00E45941" w:rsidRDefault="00065188" w:rsidP="00065188">
            <w:pPr>
              <w:spacing w:line="240" w:lineRule="exact"/>
              <w:rPr>
                <w:rFonts w:ascii="Book Antiqua" w:hAnsi="Book Antiqua" w:cs="Tahoma"/>
                <w:i/>
                <w:iCs/>
                <w:sz w:val="20"/>
                <w:szCs w:val="20"/>
              </w:rPr>
            </w:pPr>
            <w:r w:rsidRPr="00E45941">
              <w:rPr>
                <w:rFonts w:ascii="Book Antiqua" w:hAnsi="Book Antiqua" w:cs="Tahoma"/>
                <w:b/>
                <w:bCs/>
                <w:i/>
                <w:iCs/>
                <w:sz w:val="20"/>
                <w:szCs w:val="20"/>
              </w:rPr>
              <w:t>e</w:t>
            </w:r>
            <w:r w:rsidRPr="00E45941">
              <w:rPr>
                <w:rFonts w:ascii="Book Antiqua" w:hAnsi="Book Antiqua" w:cs="Tahoma"/>
                <w:i/>
                <w:iCs/>
                <w:sz w:val="20"/>
                <w:szCs w:val="20"/>
              </w:rPr>
              <w:t xml:space="preserve"> </w:t>
            </w:r>
            <w:proofErr w:type="spellStart"/>
            <w:r w:rsidRPr="00E45941">
              <w:rPr>
                <w:rFonts w:ascii="Book Antiqua" w:hAnsi="Book Antiqua" w:cs="Tahoma"/>
                <w:i/>
                <w:iCs/>
                <w:sz w:val="20"/>
                <w:szCs w:val="20"/>
              </w:rPr>
              <w:t>Woodmouse</w:t>
            </w:r>
            <w:proofErr w:type="spellEnd"/>
            <w:r w:rsidRPr="00E45941">
              <w:rPr>
                <w:rFonts w:ascii="Book Antiqua" w:hAnsi="Book Antiqua" w:cs="Tahoma"/>
                <w:i/>
                <w:iCs/>
                <w:sz w:val="20"/>
                <w:szCs w:val="20"/>
              </w:rPr>
              <w:br/>
            </w:r>
          </w:p>
        </w:tc>
        <w:tc>
          <w:tcPr>
            <w:tcW w:w="2410" w:type="dxa"/>
          </w:tcPr>
          <w:p w14:paraId="76DFD50F" w14:textId="19CDA3F6" w:rsidR="00065188" w:rsidRPr="00E45941" w:rsidRDefault="00065188" w:rsidP="00065188">
            <w:pPr>
              <w:spacing w:line="240" w:lineRule="exact"/>
              <w:rPr>
                <w:rFonts w:ascii="Book Antiqua" w:hAnsi="Book Antiqua" w:cs="Tahoma"/>
                <w:i/>
                <w:iCs/>
                <w:sz w:val="20"/>
                <w:szCs w:val="20"/>
              </w:rPr>
            </w:pPr>
            <w:proofErr w:type="gramStart"/>
            <w:r w:rsidRPr="00E45941">
              <w:rPr>
                <w:rFonts w:ascii="Book Antiqua" w:hAnsi="Book Antiqua" w:cs="Tahoma"/>
                <w:b/>
                <w:bCs/>
                <w:i/>
                <w:iCs/>
                <w:sz w:val="20"/>
                <w:szCs w:val="20"/>
              </w:rPr>
              <w:t>f</w:t>
            </w:r>
            <w:r w:rsidRPr="00E45941">
              <w:rPr>
                <w:rFonts w:ascii="Book Antiqua" w:hAnsi="Book Antiqua" w:cs="Tahoma"/>
                <w:i/>
                <w:iCs/>
                <w:sz w:val="20"/>
                <w:szCs w:val="20"/>
              </w:rPr>
              <w:t xml:space="preserve">  </w:t>
            </w:r>
            <w:proofErr w:type="spellStart"/>
            <w:r w:rsidRPr="00E45941">
              <w:rPr>
                <w:rFonts w:ascii="Book Antiqua" w:hAnsi="Book Antiqua" w:cs="Tahoma"/>
                <w:i/>
                <w:iCs/>
                <w:sz w:val="20"/>
                <w:szCs w:val="20"/>
              </w:rPr>
              <w:t>Mulot</w:t>
            </w:r>
            <w:proofErr w:type="spellEnd"/>
            <w:proofErr w:type="gramEnd"/>
            <w:r w:rsidRPr="00E45941">
              <w:rPr>
                <w:rFonts w:ascii="Book Antiqua" w:hAnsi="Book Antiqua" w:cs="Tahoma"/>
                <w:i/>
                <w:iCs/>
                <w:sz w:val="20"/>
                <w:szCs w:val="20"/>
              </w:rPr>
              <w:t xml:space="preserve"> </w:t>
            </w:r>
            <w:proofErr w:type="spellStart"/>
            <w:r w:rsidRPr="00E45941">
              <w:rPr>
                <w:rFonts w:ascii="Book Antiqua" w:hAnsi="Book Antiqua" w:cs="Tahoma"/>
                <w:i/>
                <w:iCs/>
                <w:sz w:val="20"/>
                <w:szCs w:val="20"/>
              </w:rPr>
              <w:t>gris</w:t>
            </w:r>
            <w:proofErr w:type="spellEnd"/>
          </w:p>
        </w:tc>
        <w:tc>
          <w:tcPr>
            <w:tcW w:w="3118" w:type="dxa"/>
          </w:tcPr>
          <w:p w14:paraId="03FDA620" w14:textId="7F07288E" w:rsidR="00065188" w:rsidRDefault="00065188" w:rsidP="00065188">
            <w:pPr>
              <w:spacing w:line="240" w:lineRule="exact"/>
              <w:rPr>
                <w:rFonts w:ascii="Book Antiqua" w:hAnsi="Book Antiqua" w:cs="Tahoma"/>
                <w:sz w:val="20"/>
                <w:szCs w:val="20"/>
              </w:rPr>
            </w:pPr>
            <w:proofErr w:type="spellStart"/>
            <w:r w:rsidRPr="00065188">
              <w:rPr>
                <w:rFonts w:ascii="Book Antiqua" w:hAnsi="Book Antiqua" w:cs="Tahoma"/>
                <w:b/>
                <w:bCs/>
                <w:sz w:val="20"/>
                <w:szCs w:val="20"/>
              </w:rPr>
              <w:t>nl</w:t>
            </w:r>
            <w:proofErr w:type="spellEnd"/>
            <w:r w:rsidRPr="00065188">
              <w:rPr>
                <w:rFonts w:ascii="Book Antiqua" w:hAnsi="Book Antiqua" w:cs="Tahoma"/>
                <w:b/>
                <w:bCs/>
                <w:sz w:val="20"/>
                <w:szCs w:val="20"/>
              </w:rPr>
              <w:t xml:space="preserve"> </w:t>
            </w:r>
            <w:proofErr w:type="spellStart"/>
            <w:r w:rsidRPr="003A74F2">
              <w:rPr>
                <w:rFonts w:ascii="Book Antiqua" w:hAnsi="Book Antiqua" w:cs="Tahoma"/>
                <w:sz w:val="20"/>
                <w:szCs w:val="20"/>
              </w:rPr>
              <w:t>bosmuis</w:t>
            </w:r>
            <w:proofErr w:type="spellEnd"/>
            <w:r w:rsidRPr="003A74F2">
              <w:rPr>
                <w:rFonts w:ascii="Book Antiqua" w:hAnsi="Book Antiqua" w:cs="Tahoma"/>
                <w:sz w:val="20"/>
                <w:szCs w:val="20"/>
              </w:rPr>
              <w:t xml:space="preserve">  </w:t>
            </w:r>
          </w:p>
        </w:tc>
      </w:tr>
      <w:tr w:rsidR="00065188" w14:paraId="0ECF67C9" w14:textId="77777777" w:rsidTr="000A26D4">
        <w:tc>
          <w:tcPr>
            <w:tcW w:w="2551" w:type="dxa"/>
          </w:tcPr>
          <w:p w14:paraId="49402D03" w14:textId="1AD8EF75" w:rsidR="00065188" w:rsidRDefault="00065188" w:rsidP="00065188">
            <w:pPr>
              <w:spacing w:line="240" w:lineRule="exact"/>
              <w:rPr>
                <w:rFonts w:ascii="Book Antiqua" w:hAnsi="Book Antiqua" w:cs="Tahoma"/>
                <w:sz w:val="20"/>
                <w:szCs w:val="20"/>
              </w:rPr>
            </w:pPr>
            <w:proofErr w:type="spellStart"/>
            <w:r w:rsidRPr="00065188">
              <w:rPr>
                <w:rFonts w:ascii="Book Antiqua" w:hAnsi="Book Antiqua" w:cs="Tahoma"/>
                <w:b/>
                <w:bCs/>
                <w:sz w:val="20"/>
                <w:szCs w:val="20"/>
              </w:rPr>
              <w:t>dk</w:t>
            </w:r>
            <w:proofErr w:type="spellEnd"/>
            <w:r w:rsidRPr="003A74F2">
              <w:rPr>
                <w:rFonts w:ascii="Book Antiqua" w:hAnsi="Book Antiqua" w:cs="Tahoma"/>
                <w:sz w:val="20"/>
                <w:szCs w:val="20"/>
              </w:rPr>
              <w:t xml:space="preserve"> </w:t>
            </w:r>
            <w:proofErr w:type="spellStart"/>
            <w:r w:rsidRPr="003A74F2">
              <w:rPr>
                <w:rFonts w:ascii="Book Antiqua" w:hAnsi="Book Antiqua" w:cs="Tahoma"/>
                <w:sz w:val="20"/>
                <w:szCs w:val="20"/>
              </w:rPr>
              <w:t>skovmus</w:t>
            </w:r>
            <w:proofErr w:type="spellEnd"/>
            <w:r w:rsidRPr="003A74F2">
              <w:rPr>
                <w:rFonts w:ascii="Book Antiqua" w:hAnsi="Book Antiqua" w:cs="Tahoma"/>
                <w:sz w:val="20"/>
                <w:szCs w:val="20"/>
              </w:rPr>
              <w:t xml:space="preserve">  </w:t>
            </w:r>
          </w:p>
        </w:tc>
        <w:tc>
          <w:tcPr>
            <w:tcW w:w="2410" w:type="dxa"/>
          </w:tcPr>
          <w:p w14:paraId="3E0BB5AA" w14:textId="4A8A7D11" w:rsidR="00065188" w:rsidRDefault="00065188" w:rsidP="00065188">
            <w:pPr>
              <w:spacing w:line="240" w:lineRule="exact"/>
              <w:rPr>
                <w:rFonts w:ascii="Book Antiqua" w:hAnsi="Book Antiqua" w:cs="Tahoma"/>
                <w:sz w:val="20"/>
                <w:szCs w:val="20"/>
              </w:rPr>
            </w:pPr>
            <w:proofErr w:type="spellStart"/>
            <w:r w:rsidRPr="00065188">
              <w:rPr>
                <w:rFonts w:ascii="Book Antiqua" w:hAnsi="Book Antiqua" w:cs="Tahoma"/>
                <w:b/>
                <w:bCs/>
                <w:sz w:val="20"/>
                <w:szCs w:val="20"/>
              </w:rPr>
              <w:t>pl</w:t>
            </w:r>
            <w:proofErr w:type="spellEnd"/>
            <w:r w:rsidRPr="003A74F2">
              <w:rPr>
                <w:rFonts w:ascii="Book Antiqua" w:hAnsi="Book Antiqua" w:cs="Tahoma"/>
                <w:sz w:val="20"/>
                <w:szCs w:val="20"/>
              </w:rPr>
              <w:t xml:space="preserve"> </w:t>
            </w:r>
            <w:proofErr w:type="spellStart"/>
            <w:r w:rsidRPr="003A74F2">
              <w:rPr>
                <w:rFonts w:ascii="Book Antiqua" w:hAnsi="Book Antiqua" w:cs="Tahoma"/>
                <w:sz w:val="20"/>
                <w:szCs w:val="20"/>
              </w:rPr>
              <w:t>Myszarka</w:t>
            </w:r>
            <w:proofErr w:type="spellEnd"/>
            <w:r w:rsidRPr="003A74F2">
              <w:rPr>
                <w:rFonts w:ascii="Book Antiqua" w:hAnsi="Book Antiqua" w:cs="Tahoma"/>
                <w:sz w:val="20"/>
                <w:szCs w:val="20"/>
              </w:rPr>
              <w:t xml:space="preserve"> </w:t>
            </w:r>
            <w:proofErr w:type="spellStart"/>
            <w:r w:rsidRPr="003A74F2">
              <w:rPr>
                <w:rFonts w:ascii="Book Antiqua" w:hAnsi="Book Antiqua" w:cs="Tahoma"/>
                <w:sz w:val="20"/>
                <w:szCs w:val="20"/>
              </w:rPr>
              <w:t>zaroślowa</w:t>
            </w:r>
            <w:proofErr w:type="spellEnd"/>
          </w:p>
        </w:tc>
        <w:tc>
          <w:tcPr>
            <w:tcW w:w="3118" w:type="dxa"/>
          </w:tcPr>
          <w:p w14:paraId="624511F9" w14:textId="3A22FF08" w:rsidR="00065188" w:rsidRDefault="00065188" w:rsidP="00065188">
            <w:pPr>
              <w:spacing w:line="240" w:lineRule="exact"/>
              <w:rPr>
                <w:rFonts w:ascii="Book Antiqua" w:hAnsi="Book Antiqua" w:cs="Tahoma"/>
                <w:sz w:val="20"/>
                <w:szCs w:val="20"/>
              </w:rPr>
            </w:pPr>
            <w:r w:rsidRPr="00065188">
              <w:rPr>
                <w:rFonts w:ascii="Book Antiqua" w:hAnsi="Book Antiqua" w:cs="Tahoma"/>
                <w:b/>
                <w:bCs/>
                <w:sz w:val="20"/>
                <w:szCs w:val="20"/>
              </w:rPr>
              <w:t>č</w:t>
            </w:r>
            <w:r w:rsidRPr="003A74F2">
              <w:rPr>
                <w:rFonts w:ascii="Book Antiqua" w:hAnsi="Book Antiqua" w:cs="Tahoma"/>
                <w:sz w:val="20"/>
                <w:szCs w:val="20"/>
              </w:rPr>
              <w:t xml:space="preserve"> </w:t>
            </w:r>
            <w:proofErr w:type="spellStart"/>
            <w:r w:rsidRPr="003A74F2">
              <w:rPr>
                <w:rFonts w:ascii="Book Antiqua" w:hAnsi="Book Antiqua" w:cs="Tahoma"/>
                <w:sz w:val="20"/>
                <w:szCs w:val="20"/>
              </w:rPr>
              <w:t>Myšice</w:t>
            </w:r>
            <w:proofErr w:type="spellEnd"/>
            <w:r w:rsidRPr="003A74F2">
              <w:rPr>
                <w:rFonts w:ascii="Book Antiqua" w:hAnsi="Book Antiqua" w:cs="Tahoma"/>
                <w:sz w:val="20"/>
                <w:szCs w:val="20"/>
              </w:rPr>
              <w:t xml:space="preserve"> </w:t>
            </w:r>
            <w:proofErr w:type="spellStart"/>
            <w:r w:rsidRPr="003A74F2">
              <w:rPr>
                <w:rFonts w:ascii="Book Antiqua" w:hAnsi="Book Antiqua" w:cs="Tahoma"/>
                <w:sz w:val="20"/>
                <w:szCs w:val="20"/>
              </w:rPr>
              <w:t>křovinná</w:t>
            </w:r>
            <w:proofErr w:type="spellEnd"/>
          </w:p>
        </w:tc>
      </w:tr>
    </w:tbl>
    <w:p w14:paraId="62B41837" w14:textId="77777777" w:rsidR="00637C5B" w:rsidRDefault="00637C5B" w:rsidP="00013D6E">
      <w:pPr>
        <w:spacing w:after="0" w:line="240" w:lineRule="exact"/>
        <w:jc w:val="both"/>
        <w:rPr>
          <w:rFonts w:ascii="Book Antiqua" w:hAnsi="Book Antiqua" w:cs="Tahoma"/>
          <w:sz w:val="20"/>
          <w:szCs w:val="20"/>
        </w:rPr>
      </w:pPr>
    </w:p>
    <w:p w14:paraId="2E7581A0" w14:textId="77777777" w:rsidR="00E45941" w:rsidRDefault="00E45941" w:rsidP="00013D6E">
      <w:pPr>
        <w:spacing w:after="0" w:line="240" w:lineRule="exact"/>
        <w:jc w:val="both"/>
        <w:rPr>
          <w:rFonts w:ascii="Book Antiqua" w:hAnsi="Book Antiqua" w:cs="Tahoma"/>
          <w:sz w:val="20"/>
          <w:szCs w:val="20"/>
        </w:rPr>
      </w:pPr>
    </w:p>
    <w:p w14:paraId="6541C97B" w14:textId="77777777" w:rsidR="00E45941" w:rsidRDefault="00E45941" w:rsidP="00013D6E">
      <w:pPr>
        <w:spacing w:after="0" w:line="240" w:lineRule="exact"/>
        <w:jc w:val="both"/>
        <w:rPr>
          <w:rFonts w:ascii="Book Antiqua" w:hAnsi="Book Antiqua" w:cs="Tahoma"/>
          <w:sz w:val="20"/>
          <w:szCs w:val="20"/>
        </w:rPr>
      </w:pPr>
    </w:p>
    <w:p w14:paraId="28C01FBA" w14:textId="77777777" w:rsidR="00E45941" w:rsidRDefault="00E45941" w:rsidP="00013D6E">
      <w:pPr>
        <w:spacing w:after="0" w:line="240" w:lineRule="exact"/>
        <w:jc w:val="both"/>
        <w:rPr>
          <w:rFonts w:ascii="Book Antiqua" w:hAnsi="Book Antiqua" w:cs="Tahoma"/>
          <w:sz w:val="20"/>
          <w:szCs w:val="20"/>
        </w:rPr>
      </w:pPr>
    </w:p>
    <w:p w14:paraId="762292FA" w14:textId="77777777" w:rsidR="00E45941" w:rsidRDefault="00E45941" w:rsidP="00013D6E">
      <w:pPr>
        <w:spacing w:after="0" w:line="240" w:lineRule="exact"/>
        <w:jc w:val="both"/>
        <w:rPr>
          <w:rFonts w:ascii="Book Antiqua" w:hAnsi="Book Antiqua" w:cs="Tahoma"/>
          <w:sz w:val="20"/>
          <w:szCs w:val="20"/>
        </w:rPr>
      </w:pPr>
    </w:p>
    <w:p w14:paraId="55558E4E" w14:textId="77777777" w:rsidR="00E45941" w:rsidRDefault="00E45941" w:rsidP="00013D6E">
      <w:pPr>
        <w:spacing w:after="0" w:line="240" w:lineRule="exact"/>
        <w:jc w:val="both"/>
        <w:rPr>
          <w:rFonts w:ascii="Book Antiqua" w:hAnsi="Book Antiqua" w:cs="Tahoma"/>
          <w:sz w:val="20"/>
          <w:szCs w:val="20"/>
        </w:rPr>
        <w:sectPr w:rsidR="00E45941" w:rsidSect="00E45941">
          <w:headerReference w:type="default" r:id="rId9"/>
          <w:footerReference w:type="default" r:id="rId10"/>
          <w:type w:val="continuous"/>
          <w:pgSz w:w="11907" w:h="16840" w:code="9"/>
          <w:pgMar w:top="851" w:right="1418" w:bottom="1134" w:left="851" w:header="709" w:footer="709" w:gutter="0"/>
          <w:pgNumType w:start="1"/>
          <w:cols w:space="708"/>
          <w:docGrid w:linePitch="360"/>
        </w:sectPr>
      </w:pPr>
    </w:p>
    <w:p w14:paraId="3211DC42" w14:textId="77777777" w:rsidR="00637C5B" w:rsidRPr="003A74F2" w:rsidRDefault="00637C5B" w:rsidP="009915F4">
      <w:pPr>
        <w:spacing w:after="120" w:line="240" w:lineRule="exact"/>
        <w:jc w:val="both"/>
        <w:rPr>
          <w:rFonts w:ascii="Book Antiqua" w:hAnsi="Book Antiqua" w:cs="Tahoma"/>
          <w:spacing w:val="20"/>
          <w:sz w:val="22"/>
          <w:szCs w:val="22"/>
        </w:rPr>
      </w:pPr>
      <w:r w:rsidRPr="003A74F2">
        <w:rPr>
          <w:rFonts w:ascii="Book Antiqua" w:hAnsi="Book Antiqua" w:cs="Tahoma"/>
          <w:spacing w:val="20"/>
          <w:sz w:val="22"/>
          <w:szCs w:val="22"/>
        </w:rPr>
        <w:t>Einordnung ins System</w:t>
      </w:r>
    </w:p>
    <w:p w14:paraId="0E14CA66" w14:textId="57F6524C" w:rsidR="00201CA3" w:rsidRDefault="00637C5B" w:rsidP="009915F4">
      <w:pPr>
        <w:spacing w:after="0" w:line="240" w:lineRule="exact"/>
        <w:jc w:val="both"/>
        <w:rPr>
          <w:rFonts w:ascii="Book Antiqua" w:hAnsi="Book Antiqua" w:cs="Tahoma"/>
          <w:sz w:val="22"/>
          <w:szCs w:val="22"/>
        </w:rPr>
      </w:pPr>
      <w:r w:rsidRPr="003A74F2">
        <w:rPr>
          <w:rFonts w:ascii="Book Antiqua" w:hAnsi="Book Antiqua" w:cs="Tahoma"/>
          <w:sz w:val="22"/>
          <w:szCs w:val="22"/>
        </w:rPr>
        <w:t xml:space="preserve">Linné ordnete 1758 die Waldmaus, von der er ein Exemplar aus Uppsala beschrieb, mit dem Namen </w:t>
      </w:r>
      <w:proofErr w:type="spellStart"/>
      <w:r w:rsidRPr="003A74F2">
        <w:rPr>
          <w:rFonts w:ascii="Book Antiqua" w:hAnsi="Book Antiqua" w:cs="Tahoma"/>
          <w:i/>
          <w:iCs/>
          <w:sz w:val="22"/>
          <w:szCs w:val="22"/>
        </w:rPr>
        <w:t>sylvaticus</w:t>
      </w:r>
      <w:proofErr w:type="spellEnd"/>
      <w:r w:rsidRPr="003A74F2">
        <w:rPr>
          <w:rFonts w:ascii="Book Antiqua" w:hAnsi="Book Antiqua" w:cs="Tahoma"/>
          <w:sz w:val="22"/>
          <w:szCs w:val="22"/>
        </w:rPr>
        <w:t xml:space="preserve"> in die Gattung </w:t>
      </w:r>
      <w:r w:rsidRPr="003A74F2">
        <w:rPr>
          <w:rFonts w:ascii="Book Antiqua" w:hAnsi="Book Antiqua" w:cs="Tahoma"/>
          <w:i/>
          <w:iCs/>
          <w:sz w:val="22"/>
          <w:szCs w:val="22"/>
        </w:rPr>
        <w:t>Mus</w:t>
      </w:r>
      <w:r w:rsidRPr="003A74F2">
        <w:rPr>
          <w:rFonts w:ascii="Book Antiqua" w:hAnsi="Book Antiqua" w:cs="Tahoma"/>
          <w:sz w:val="22"/>
          <w:szCs w:val="22"/>
        </w:rPr>
        <w:t xml:space="preserve"> ein, zu welcher auch die Hausmaus gehört. </w:t>
      </w:r>
      <w:r w:rsidR="00597712" w:rsidRPr="003A74F2">
        <w:rPr>
          <w:rFonts w:ascii="Book Antiqua" w:hAnsi="Book Antiqua" w:cs="Tahoma"/>
          <w:sz w:val="22"/>
          <w:szCs w:val="22"/>
        </w:rPr>
        <w:t>Später übernahm man sie zusammen mit vielen an</w:t>
      </w:r>
      <w:r w:rsidR="000760D6">
        <w:rPr>
          <w:rFonts w:ascii="Book Antiqua" w:hAnsi="Book Antiqua" w:cs="Tahoma"/>
          <w:sz w:val="22"/>
          <w:szCs w:val="22"/>
        </w:rPr>
        <w:softHyphen/>
      </w:r>
      <w:r w:rsidR="00597712" w:rsidRPr="003A74F2">
        <w:rPr>
          <w:rFonts w:ascii="Book Antiqua" w:hAnsi="Book Antiqua" w:cs="Tahoma"/>
          <w:sz w:val="22"/>
          <w:szCs w:val="22"/>
        </w:rPr>
        <w:t>deren Arten in die von Kamp eingeführte Gat</w:t>
      </w:r>
      <w:r w:rsidR="000760D6">
        <w:rPr>
          <w:rFonts w:ascii="Book Antiqua" w:hAnsi="Book Antiqua" w:cs="Tahoma"/>
          <w:sz w:val="22"/>
          <w:szCs w:val="22"/>
        </w:rPr>
        <w:softHyphen/>
      </w:r>
      <w:r w:rsidR="00597712" w:rsidRPr="003A74F2">
        <w:rPr>
          <w:rFonts w:ascii="Book Antiqua" w:hAnsi="Book Antiqua" w:cs="Tahoma"/>
          <w:sz w:val="22"/>
          <w:szCs w:val="22"/>
        </w:rPr>
        <w:t xml:space="preserve">tung </w:t>
      </w:r>
      <w:proofErr w:type="spellStart"/>
      <w:r w:rsidR="00597712" w:rsidRPr="003A74F2">
        <w:rPr>
          <w:rFonts w:ascii="Book Antiqua" w:hAnsi="Book Antiqua" w:cs="Tahoma"/>
          <w:i/>
          <w:iCs/>
          <w:sz w:val="22"/>
          <w:szCs w:val="22"/>
        </w:rPr>
        <w:t>Apodemus</w:t>
      </w:r>
      <w:proofErr w:type="spellEnd"/>
      <w:r w:rsidRPr="003A74F2">
        <w:rPr>
          <w:rFonts w:ascii="Book Antiqua" w:hAnsi="Book Antiqua" w:cs="Tahoma"/>
          <w:sz w:val="22"/>
          <w:szCs w:val="22"/>
        </w:rPr>
        <w:t xml:space="preserve">. </w:t>
      </w:r>
      <w:r w:rsidR="00597712" w:rsidRPr="003A74F2">
        <w:rPr>
          <w:rFonts w:ascii="Book Antiqua" w:hAnsi="Book Antiqua" w:cs="Tahoma"/>
          <w:sz w:val="22"/>
          <w:szCs w:val="22"/>
        </w:rPr>
        <w:t xml:space="preserve">Weitere </w:t>
      </w:r>
      <w:proofErr w:type="spellStart"/>
      <w:r w:rsidR="00597712" w:rsidRPr="003A74F2">
        <w:rPr>
          <w:rFonts w:ascii="Book Antiqua" w:hAnsi="Book Antiqua" w:cs="Tahoma"/>
          <w:i/>
          <w:iCs/>
          <w:sz w:val="22"/>
          <w:szCs w:val="22"/>
        </w:rPr>
        <w:t>Apodemus</w:t>
      </w:r>
      <w:proofErr w:type="spellEnd"/>
      <w:r w:rsidR="00597712" w:rsidRPr="003A74F2">
        <w:rPr>
          <w:rFonts w:ascii="Book Antiqua" w:hAnsi="Book Antiqua" w:cs="Tahoma"/>
          <w:sz w:val="22"/>
          <w:szCs w:val="22"/>
        </w:rPr>
        <w:t>-Arten sind z</w:t>
      </w:r>
      <w:r w:rsidR="00CA39E1" w:rsidRPr="003A74F2">
        <w:rPr>
          <w:rFonts w:ascii="Book Antiqua" w:hAnsi="Book Antiqua" w:cs="Tahoma"/>
          <w:sz w:val="22"/>
          <w:szCs w:val="22"/>
        </w:rPr>
        <w:t>um</w:t>
      </w:r>
      <w:r w:rsidR="00597712" w:rsidRPr="003A74F2">
        <w:rPr>
          <w:rFonts w:ascii="Book Antiqua" w:hAnsi="Book Antiqua" w:cs="Tahoma"/>
          <w:sz w:val="22"/>
          <w:szCs w:val="22"/>
        </w:rPr>
        <w:t xml:space="preserve"> B</w:t>
      </w:r>
      <w:r w:rsidR="00CA39E1" w:rsidRPr="003A74F2">
        <w:rPr>
          <w:rFonts w:ascii="Book Antiqua" w:hAnsi="Book Antiqua" w:cs="Tahoma"/>
          <w:sz w:val="22"/>
          <w:szCs w:val="22"/>
        </w:rPr>
        <w:t>eispiel</w:t>
      </w:r>
      <w:r w:rsidR="00597712" w:rsidRPr="003A74F2">
        <w:rPr>
          <w:rFonts w:ascii="Book Antiqua" w:hAnsi="Book Antiqua" w:cs="Tahoma"/>
          <w:sz w:val="22"/>
          <w:szCs w:val="22"/>
        </w:rPr>
        <w:t xml:space="preserve"> die Gelbhalsmaus </w:t>
      </w:r>
      <w:r w:rsidR="00597712" w:rsidRPr="003A74F2">
        <w:rPr>
          <w:rFonts w:ascii="Book Antiqua" w:hAnsi="Book Antiqua" w:cs="Tahoma"/>
          <w:i/>
          <w:iCs/>
          <w:sz w:val="22"/>
          <w:szCs w:val="22"/>
        </w:rPr>
        <w:t xml:space="preserve">A. </w:t>
      </w:r>
      <w:proofErr w:type="spellStart"/>
      <w:r w:rsidR="00597712" w:rsidRPr="003A74F2">
        <w:rPr>
          <w:rFonts w:ascii="Book Antiqua" w:hAnsi="Book Antiqua" w:cs="Tahoma"/>
          <w:i/>
          <w:iCs/>
          <w:sz w:val="22"/>
          <w:szCs w:val="22"/>
        </w:rPr>
        <w:t>flavicollis</w:t>
      </w:r>
      <w:proofErr w:type="spellEnd"/>
      <w:r w:rsidR="00597712" w:rsidRPr="003A74F2">
        <w:rPr>
          <w:rFonts w:ascii="Book Antiqua" w:hAnsi="Book Antiqua" w:cs="Tahoma"/>
          <w:sz w:val="22"/>
          <w:szCs w:val="22"/>
        </w:rPr>
        <w:t xml:space="preserve"> und die Brandmaus A.</w:t>
      </w:r>
      <w:r w:rsidR="00597712" w:rsidRPr="003A74F2">
        <w:rPr>
          <w:rFonts w:ascii="Book Antiqua" w:hAnsi="Book Antiqua" w:cs="Tahoma"/>
          <w:i/>
          <w:iCs/>
          <w:sz w:val="22"/>
          <w:szCs w:val="22"/>
        </w:rPr>
        <w:t xml:space="preserve"> </w:t>
      </w:r>
      <w:proofErr w:type="spellStart"/>
      <w:r w:rsidR="00597712" w:rsidRPr="003A74F2">
        <w:rPr>
          <w:rFonts w:ascii="Book Antiqua" w:hAnsi="Book Antiqua" w:cs="Tahoma"/>
          <w:i/>
          <w:iCs/>
          <w:sz w:val="22"/>
          <w:szCs w:val="22"/>
        </w:rPr>
        <w:t>agrarius</w:t>
      </w:r>
      <w:proofErr w:type="spellEnd"/>
      <w:r w:rsidR="00597712" w:rsidRPr="003A74F2">
        <w:rPr>
          <w:rFonts w:ascii="Book Antiqua" w:hAnsi="Book Antiqua" w:cs="Tahoma"/>
          <w:sz w:val="22"/>
          <w:szCs w:val="22"/>
        </w:rPr>
        <w:t xml:space="preserve">.  Waldmaus und Gelbhalsmaus </w:t>
      </w:r>
      <w:r w:rsidRPr="003A74F2">
        <w:rPr>
          <w:rFonts w:ascii="Book Antiqua" w:hAnsi="Book Antiqua" w:cs="Tahoma"/>
          <w:sz w:val="22"/>
          <w:szCs w:val="22"/>
        </w:rPr>
        <w:t xml:space="preserve">leben nicht selten in der gleichen Umgebung und </w:t>
      </w:r>
      <w:r w:rsidR="00CE704D" w:rsidRPr="003A74F2">
        <w:rPr>
          <w:rFonts w:ascii="Book Antiqua" w:hAnsi="Book Antiqua" w:cs="Tahoma"/>
          <w:sz w:val="22"/>
          <w:szCs w:val="22"/>
        </w:rPr>
        <w:t>bilden auch Misch</w:t>
      </w:r>
      <w:r w:rsidR="000760D6">
        <w:rPr>
          <w:rFonts w:ascii="Book Antiqua" w:hAnsi="Book Antiqua" w:cs="Tahoma"/>
          <w:sz w:val="22"/>
          <w:szCs w:val="22"/>
        </w:rPr>
        <w:softHyphen/>
      </w:r>
      <w:r w:rsidR="00CE704D" w:rsidRPr="003A74F2">
        <w:rPr>
          <w:rFonts w:ascii="Book Antiqua" w:hAnsi="Book Antiqua" w:cs="Tahoma"/>
          <w:sz w:val="22"/>
          <w:szCs w:val="22"/>
        </w:rPr>
        <w:t>populationen</w:t>
      </w:r>
      <w:r w:rsidR="00825821">
        <w:rPr>
          <w:rFonts w:ascii="Book Antiqua" w:hAnsi="Book Antiqua" w:cs="Tahoma"/>
          <w:sz w:val="22"/>
          <w:szCs w:val="22"/>
        </w:rPr>
        <w:t>,</w:t>
      </w:r>
      <w:r w:rsidR="00CE704D" w:rsidRPr="003A74F2">
        <w:rPr>
          <w:rFonts w:ascii="Book Antiqua" w:hAnsi="Book Antiqua" w:cs="Tahoma"/>
          <w:sz w:val="22"/>
          <w:szCs w:val="22"/>
        </w:rPr>
        <w:t xml:space="preserve"> </w:t>
      </w:r>
      <w:r w:rsidRPr="003A74F2">
        <w:rPr>
          <w:rFonts w:ascii="Book Antiqua" w:hAnsi="Book Antiqua" w:cs="Tahoma"/>
          <w:sz w:val="22"/>
          <w:szCs w:val="22"/>
        </w:rPr>
        <w:t>sind auch nicht leicht voneinan</w:t>
      </w:r>
      <w:r w:rsidR="000760D6">
        <w:rPr>
          <w:rFonts w:ascii="Book Antiqua" w:hAnsi="Book Antiqua" w:cs="Tahoma"/>
          <w:sz w:val="22"/>
          <w:szCs w:val="22"/>
        </w:rPr>
        <w:softHyphen/>
      </w:r>
      <w:r w:rsidRPr="003A74F2">
        <w:rPr>
          <w:rFonts w:ascii="Book Antiqua" w:hAnsi="Book Antiqua" w:cs="Tahoma"/>
          <w:sz w:val="22"/>
          <w:szCs w:val="22"/>
        </w:rPr>
        <w:t xml:space="preserve">der zu unterscheiden. </w:t>
      </w:r>
      <w:r w:rsidR="00201CA3" w:rsidRPr="003A74F2">
        <w:rPr>
          <w:rFonts w:ascii="Book Antiqua" w:hAnsi="Book Antiqua" w:cs="Tahoma"/>
          <w:sz w:val="22"/>
          <w:szCs w:val="22"/>
        </w:rPr>
        <w:t>Zudem sind auch die Namen unzuverlässig; denn die Waldmaus ist nicht auf den Wald beschränkt und die Fell</w:t>
      </w:r>
      <w:r w:rsidR="000760D6">
        <w:rPr>
          <w:rFonts w:ascii="Book Antiqua" w:hAnsi="Book Antiqua" w:cs="Tahoma"/>
          <w:sz w:val="22"/>
          <w:szCs w:val="22"/>
        </w:rPr>
        <w:softHyphen/>
      </w:r>
      <w:r w:rsidR="00201CA3" w:rsidRPr="003A74F2">
        <w:rPr>
          <w:rFonts w:ascii="Book Antiqua" w:hAnsi="Book Antiqua" w:cs="Tahoma"/>
          <w:sz w:val="22"/>
          <w:szCs w:val="22"/>
        </w:rPr>
        <w:t>zeichnung, der die Gelbhalsmaus ihren Na</w:t>
      </w:r>
      <w:r w:rsidR="000760D6">
        <w:rPr>
          <w:rFonts w:ascii="Book Antiqua" w:hAnsi="Book Antiqua" w:cs="Tahoma"/>
          <w:sz w:val="22"/>
          <w:szCs w:val="22"/>
        </w:rPr>
        <w:softHyphen/>
      </w:r>
      <w:r w:rsidR="00201CA3" w:rsidRPr="003A74F2">
        <w:rPr>
          <w:rFonts w:ascii="Book Antiqua" w:hAnsi="Book Antiqua" w:cs="Tahoma"/>
          <w:sz w:val="22"/>
          <w:szCs w:val="22"/>
        </w:rPr>
        <w:t>men verdankt</w:t>
      </w:r>
      <w:r w:rsidR="00CE704D" w:rsidRPr="003A74F2">
        <w:rPr>
          <w:rFonts w:ascii="Book Antiqua" w:hAnsi="Book Antiqua" w:cs="Tahoma"/>
          <w:sz w:val="22"/>
          <w:szCs w:val="22"/>
        </w:rPr>
        <w:t xml:space="preserve">, </w:t>
      </w:r>
      <w:r w:rsidR="00201CA3" w:rsidRPr="003A74F2">
        <w:rPr>
          <w:rFonts w:ascii="Book Antiqua" w:hAnsi="Book Antiqua" w:cs="Tahoma"/>
          <w:sz w:val="22"/>
          <w:szCs w:val="22"/>
        </w:rPr>
        <w:t xml:space="preserve">variiert stark. Und schließlich </w:t>
      </w:r>
      <w:r w:rsidR="00CE704D" w:rsidRPr="003A74F2">
        <w:rPr>
          <w:rFonts w:ascii="Book Antiqua" w:hAnsi="Book Antiqua" w:cs="Tahoma"/>
          <w:sz w:val="22"/>
          <w:szCs w:val="22"/>
        </w:rPr>
        <w:t xml:space="preserve">wird angenommen, dass </w:t>
      </w:r>
      <w:r w:rsidR="00201CA3" w:rsidRPr="003A74F2">
        <w:rPr>
          <w:rFonts w:ascii="Book Antiqua" w:hAnsi="Book Antiqua" w:cs="Tahoma"/>
          <w:sz w:val="22"/>
          <w:szCs w:val="22"/>
        </w:rPr>
        <w:t>bei</w:t>
      </w:r>
      <w:r w:rsidR="00CE704D" w:rsidRPr="003A74F2">
        <w:rPr>
          <w:rFonts w:ascii="Book Antiqua" w:hAnsi="Book Antiqua" w:cs="Tahoma"/>
          <w:sz w:val="22"/>
          <w:szCs w:val="22"/>
        </w:rPr>
        <w:t>de</w:t>
      </w:r>
      <w:r w:rsidR="00201CA3" w:rsidRPr="003A74F2">
        <w:rPr>
          <w:rFonts w:ascii="Book Antiqua" w:hAnsi="Book Antiqua" w:cs="Tahoma"/>
          <w:sz w:val="22"/>
          <w:szCs w:val="22"/>
        </w:rPr>
        <w:t xml:space="preserve"> Arten </w:t>
      </w:r>
      <w:r w:rsidR="00CE704D" w:rsidRPr="003A74F2">
        <w:rPr>
          <w:rFonts w:ascii="Book Antiqua" w:hAnsi="Book Antiqua" w:cs="Tahoma"/>
          <w:sz w:val="22"/>
          <w:szCs w:val="22"/>
        </w:rPr>
        <w:t xml:space="preserve">sich fruchtbar </w:t>
      </w:r>
      <w:r w:rsidR="00201CA3" w:rsidRPr="003A74F2">
        <w:rPr>
          <w:rFonts w:ascii="Book Antiqua" w:hAnsi="Book Antiqua" w:cs="Tahoma"/>
          <w:sz w:val="22"/>
          <w:szCs w:val="22"/>
        </w:rPr>
        <w:t>miteinan</w:t>
      </w:r>
      <w:r w:rsidR="000760D6">
        <w:rPr>
          <w:rFonts w:ascii="Book Antiqua" w:hAnsi="Book Antiqua" w:cs="Tahoma"/>
          <w:sz w:val="22"/>
          <w:szCs w:val="22"/>
        </w:rPr>
        <w:t>d</w:t>
      </w:r>
      <w:r w:rsidR="00201CA3" w:rsidRPr="003A74F2">
        <w:rPr>
          <w:rFonts w:ascii="Book Antiqua" w:hAnsi="Book Antiqua" w:cs="Tahoma"/>
          <w:sz w:val="22"/>
          <w:szCs w:val="22"/>
        </w:rPr>
        <w:t>er paaren</w:t>
      </w:r>
      <w:r w:rsidR="00CE704D" w:rsidRPr="003A74F2">
        <w:rPr>
          <w:rFonts w:ascii="Book Antiqua" w:hAnsi="Book Antiqua" w:cs="Tahoma"/>
          <w:sz w:val="22"/>
          <w:szCs w:val="22"/>
        </w:rPr>
        <w:t>.</w:t>
      </w:r>
      <w:r w:rsidR="00201CA3" w:rsidRPr="003A74F2">
        <w:rPr>
          <w:rFonts w:ascii="Book Antiqua" w:hAnsi="Book Antiqua" w:cs="Tahoma"/>
          <w:sz w:val="22"/>
          <w:szCs w:val="22"/>
        </w:rPr>
        <w:t xml:space="preserve"> Dennoch kann man sie nicht als eine einzige Art ansehen</w:t>
      </w:r>
      <w:r w:rsidR="000B299B" w:rsidRPr="003A74F2">
        <w:rPr>
          <w:rFonts w:ascii="Book Antiqua" w:hAnsi="Book Antiqua" w:cs="Tahoma"/>
          <w:sz w:val="22"/>
          <w:szCs w:val="22"/>
        </w:rPr>
        <w:t>;</w:t>
      </w:r>
      <w:r w:rsidR="00201CA3" w:rsidRPr="003A74F2">
        <w:rPr>
          <w:rFonts w:ascii="Book Antiqua" w:hAnsi="Book Antiqua" w:cs="Tahoma"/>
          <w:sz w:val="22"/>
          <w:szCs w:val="22"/>
        </w:rPr>
        <w:t xml:space="preserve"> </w:t>
      </w:r>
      <w:r w:rsidR="000B299B" w:rsidRPr="003A74F2">
        <w:rPr>
          <w:rFonts w:ascii="Book Antiqua" w:hAnsi="Book Antiqua" w:cs="Tahoma"/>
          <w:sz w:val="22"/>
          <w:szCs w:val="22"/>
        </w:rPr>
        <w:t>d</w:t>
      </w:r>
      <w:r w:rsidR="00201CA3" w:rsidRPr="003A74F2">
        <w:rPr>
          <w:rFonts w:ascii="Book Antiqua" w:hAnsi="Book Antiqua" w:cs="Tahoma"/>
          <w:sz w:val="22"/>
          <w:szCs w:val="22"/>
        </w:rPr>
        <w:t xml:space="preserve">enn während der Eiszeiten lebte </w:t>
      </w:r>
      <w:r w:rsidR="00201CA3" w:rsidRPr="003A74F2">
        <w:rPr>
          <w:rFonts w:ascii="Book Antiqua" w:hAnsi="Book Antiqua" w:cs="Tahoma"/>
          <w:i/>
          <w:iCs/>
          <w:sz w:val="22"/>
          <w:szCs w:val="22"/>
        </w:rPr>
        <w:t xml:space="preserve">A. </w:t>
      </w:r>
      <w:proofErr w:type="spellStart"/>
      <w:r w:rsidR="00201CA3" w:rsidRPr="003A74F2">
        <w:rPr>
          <w:rFonts w:ascii="Book Antiqua" w:hAnsi="Book Antiqua" w:cs="Tahoma"/>
          <w:i/>
          <w:iCs/>
          <w:sz w:val="22"/>
          <w:szCs w:val="22"/>
        </w:rPr>
        <w:t>sylvaticus</w:t>
      </w:r>
      <w:proofErr w:type="spellEnd"/>
      <w:r w:rsidR="00201CA3" w:rsidRPr="003A74F2">
        <w:rPr>
          <w:rFonts w:ascii="Book Antiqua" w:hAnsi="Book Antiqua" w:cs="Tahoma"/>
          <w:sz w:val="22"/>
          <w:szCs w:val="22"/>
        </w:rPr>
        <w:t xml:space="preserve"> auf der Iberischen Halbinsel und </w:t>
      </w:r>
      <w:r w:rsidR="00201CA3" w:rsidRPr="003A74F2">
        <w:rPr>
          <w:rFonts w:ascii="Book Antiqua" w:hAnsi="Book Antiqua" w:cs="Tahoma"/>
          <w:i/>
          <w:iCs/>
          <w:sz w:val="22"/>
          <w:szCs w:val="22"/>
        </w:rPr>
        <w:t xml:space="preserve">A. </w:t>
      </w:r>
      <w:proofErr w:type="spellStart"/>
      <w:r w:rsidR="00201CA3" w:rsidRPr="003A74F2">
        <w:rPr>
          <w:rFonts w:ascii="Book Antiqua" w:hAnsi="Book Antiqua" w:cs="Tahoma"/>
          <w:i/>
          <w:iCs/>
          <w:sz w:val="22"/>
          <w:szCs w:val="22"/>
        </w:rPr>
        <w:t>flavic</w:t>
      </w:r>
      <w:r w:rsidR="00CE704D" w:rsidRPr="003A74F2">
        <w:rPr>
          <w:rFonts w:ascii="Book Antiqua" w:hAnsi="Book Antiqua" w:cs="Tahoma"/>
          <w:i/>
          <w:iCs/>
          <w:sz w:val="22"/>
          <w:szCs w:val="22"/>
        </w:rPr>
        <w:t>o</w:t>
      </w:r>
      <w:r w:rsidR="00201CA3" w:rsidRPr="003A74F2">
        <w:rPr>
          <w:rFonts w:ascii="Book Antiqua" w:hAnsi="Book Antiqua" w:cs="Tahoma"/>
          <w:i/>
          <w:iCs/>
          <w:sz w:val="22"/>
          <w:szCs w:val="22"/>
        </w:rPr>
        <w:t>llis</w:t>
      </w:r>
      <w:proofErr w:type="spellEnd"/>
      <w:r w:rsidR="00201CA3" w:rsidRPr="003A74F2">
        <w:rPr>
          <w:rFonts w:ascii="Book Antiqua" w:hAnsi="Book Antiqua" w:cs="Tahoma"/>
          <w:sz w:val="22"/>
          <w:szCs w:val="22"/>
        </w:rPr>
        <w:t xml:space="preserve"> auf dem Balkan. Beide besiedelten nach der Eiszeit das westliche Europa von zwei ver</w:t>
      </w:r>
      <w:r w:rsidR="000760D6">
        <w:rPr>
          <w:rFonts w:ascii="Book Antiqua" w:hAnsi="Book Antiqua" w:cs="Tahoma"/>
          <w:sz w:val="22"/>
          <w:szCs w:val="22"/>
        </w:rPr>
        <w:softHyphen/>
      </w:r>
      <w:r w:rsidR="00201CA3" w:rsidRPr="003A74F2">
        <w:rPr>
          <w:rFonts w:ascii="Book Antiqua" w:hAnsi="Book Antiqua" w:cs="Tahoma"/>
          <w:sz w:val="22"/>
          <w:szCs w:val="22"/>
        </w:rPr>
        <w:t xml:space="preserve">schiedenen Seiten </w:t>
      </w:r>
      <w:r w:rsidR="00CE704D" w:rsidRPr="003A74F2">
        <w:rPr>
          <w:rFonts w:ascii="Book Antiqua" w:hAnsi="Book Antiqua" w:cs="Tahoma"/>
          <w:sz w:val="22"/>
          <w:szCs w:val="22"/>
        </w:rPr>
        <w:t xml:space="preserve">her </w:t>
      </w:r>
      <w:r w:rsidR="00201CA3" w:rsidRPr="003A74F2">
        <w:rPr>
          <w:rFonts w:ascii="Book Antiqua" w:hAnsi="Book Antiqua" w:cs="Tahoma"/>
          <w:sz w:val="22"/>
          <w:szCs w:val="22"/>
        </w:rPr>
        <w:t xml:space="preserve">neu. </w:t>
      </w:r>
      <w:r w:rsidR="000B299B" w:rsidRPr="003A74F2">
        <w:rPr>
          <w:rFonts w:ascii="Book Antiqua" w:hAnsi="Book Antiqua" w:cs="Tahoma"/>
          <w:sz w:val="22"/>
          <w:szCs w:val="22"/>
        </w:rPr>
        <w:t>Heute überschnei</w:t>
      </w:r>
      <w:r w:rsidR="000760D6">
        <w:rPr>
          <w:rFonts w:ascii="Book Antiqua" w:hAnsi="Book Antiqua" w:cs="Tahoma"/>
          <w:sz w:val="22"/>
          <w:szCs w:val="22"/>
        </w:rPr>
        <w:softHyphen/>
      </w:r>
      <w:r w:rsidR="000B299B" w:rsidRPr="003A74F2">
        <w:rPr>
          <w:rFonts w:ascii="Book Antiqua" w:hAnsi="Book Antiqua" w:cs="Tahoma"/>
          <w:sz w:val="22"/>
          <w:szCs w:val="22"/>
        </w:rPr>
        <w:t>den sich die Siedlungsgebiete beider Arten weitgehend wieder.</w:t>
      </w:r>
      <w:r w:rsidR="00FA1260">
        <w:rPr>
          <w:rFonts w:ascii="Book Antiqua" w:hAnsi="Book Antiqua" w:cs="Tahoma"/>
          <w:sz w:val="22"/>
          <w:szCs w:val="22"/>
        </w:rPr>
        <w:t xml:space="preserve"> </w:t>
      </w:r>
    </w:p>
    <w:p w14:paraId="21359B87" w14:textId="75F57830" w:rsidR="00201CA3" w:rsidRPr="003A74F2" w:rsidRDefault="001C4DDC" w:rsidP="00AE6A27">
      <w:pPr>
        <w:spacing w:after="120" w:line="240" w:lineRule="exact"/>
        <w:jc w:val="both"/>
        <w:rPr>
          <w:rFonts w:ascii="Book Antiqua" w:hAnsi="Book Antiqua" w:cs="Tahoma"/>
          <w:sz w:val="22"/>
          <w:szCs w:val="22"/>
        </w:rPr>
      </w:pPr>
      <w:r w:rsidRPr="003A74F2">
        <w:rPr>
          <w:rFonts w:ascii="Book Antiqua" w:hAnsi="Book Antiqua" w:cs="Tahoma"/>
          <w:sz w:val="22"/>
          <w:szCs w:val="22"/>
        </w:rPr>
        <w:t>Zusammen mit den Mäusen d</w:t>
      </w:r>
      <w:r w:rsidR="000B299B" w:rsidRPr="003A74F2">
        <w:rPr>
          <w:rFonts w:ascii="Book Antiqua" w:hAnsi="Book Antiqua" w:cs="Tahoma"/>
          <w:sz w:val="22"/>
          <w:szCs w:val="22"/>
        </w:rPr>
        <w:t>e</w:t>
      </w:r>
      <w:r w:rsidRPr="003A74F2">
        <w:rPr>
          <w:rFonts w:ascii="Book Antiqua" w:hAnsi="Book Antiqua" w:cs="Tahoma"/>
          <w:sz w:val="22"/>
          <w:szCs w:val="22"/>
        </w:rPr>
        <w:t xml:space="preserve">r Gattung </w:t>
      </w:r>
      <w:r w:rsidRPr="003A74F2">
        <w:rPr>
          <w:rFonts w:ascii="Book Antiqua" w:hAnsi="Book Antiqua" w:cs="Tahoma"/>
          <w:i/>
          <w:iCs/>
          <w:sz w:val="22"/>
          <w:szCs w:val="22"/>
        </w:rPr>
        <w:t>Mus</w:t>
      </w:r>
      <w:r w:rsidR="000B299B" w:rsidRPr="003A74F2">
        <w:rPr>
          <w:rFonts w:ascii="Book Antiqua" w:hAnsi="Book Antiqua" w:cs="Tahoma"/>
          <w:sz w:val="22"/>
          <w:szCs w:val="22"/>
        </w:rPr>
        <w:t>,</w:t>
      </w:r>
      <w:r w:rsidRPr="003A74F2">
        <w:rPr>
          <w:rFonts w:ascii="Book Antiqua" w:hAnsi="Book Antiqua" w:cs="Tahoma"/>
          <w:sz w:val="22"/>
          <w:szCs w:val="22"/>
        </w:rPr>
        <w:t xml:space="preserve"> den Ratten </w:t>
      </w:r>
      <w:r w:rsidR="000B299B" w:rsidRPr="003A74F2">
        <w:rPr>
          <w:rFonts w:ascii="Book Antiqua" w:hAnsi="Book Antiqua" w:cs="Tahoma"/>
          <w:sz w:val="22"/>
          <w:szCs w:val="22"/>
        </w:rPr>
        <w:t>(</w:t>
      </w:r>
      <w:r w:rsidRPr="003A74F2">
        <w:rPr>
          <w:rFonts w:ascii="Book Antiqua" w:hAnsi="Book Antiqua" w:cs="Tahoma"/>
          <w:i/>
          <w:iCs/>
          <w:sz w:val="22"/>
          <w:szCs w:val="22"/>
        </w:rPr>
        <w:t>Rattus</w:t>
      </w:r>
      <w:r w:rsidR="000B299B" w:rsidRPr="003A74F2">
        <w:rPr>
          <w:rFonts w:ascii="Book Antiqua" w:hAnsi="Book Antiqua" w:cs="Tahoma"/>
          <w:sz w:val="22"/>
          <w:szCs w:val="22"/>
        </w:rPr>
        <w:t>)</w:t>
      </w:r>
      <w:r w:rsidRPr="003A74F2">
        <w:rPr>
          <w:rFonts w:ascii="Book Antiqua" w:hAnsi="Book Antiqua" w:cs="Tahoma"/>
          <w:sz w:val="22"/>
          <w:szCs w:val="22"/>
        </w:rPr>
        <w:t xml:space="preserve"> und weit über hundert an</w:t>
      </w:r>
      <w:r w:rsidR="000760D6">
        <w:rPr>
          <w:rFonts w:ascii="Book Antiqua" w:hAnsi="Book Antiqua" w:cs="Tahoma"/>
          <w:sz w:val="22"/>
          <w:szCs w:val="22"/>
        </w:rPr>
        <w:softHyphen/>
      </w:r>
      <w:r w:rsidRPr="003A74F2">
        <w:rPr>
          <w:rFonts w:ascii="Book Antiqua" w:hAnsi="Book Antiqua" w:cs="Tahoma"/>
          <w:sz w:val="22"/>
          <w:szCs w:val="22"/>
        </w:rPr>
        <w:t xml:space="preserve">deren </w:t>
      </w:r>
      <w:r w:rsidR="00825821" w:rsidRPr="00834814">
        <w:rPr>
          <w:rFonts w:ascii="Book Antiqua" w:hAnsi="Book Antiqua" w:cs="Tahoma"/>
          <w:sz w:val="22"/>
          <w:szCs w:val="22"/>
        </w:rPr>
        <w:t>Gat</w:t>
      </w:r>
      <w:r w:rsidR="009915F4">
        <w:rPr>
          <w:rFonts w:ascii="Book Antiqua" w:hAnsi="Book Antiqua" w:cs="Tahoma"/>
          <w:sz w:val="22"/>
          <w:szCs w:val="22"/>
        </w:rPr>
        <w:softHyphen/>
      </w:r>
      <w:r w:rsidR="00825821" w:rsidRPr="00834814">
        <w:rPr>
          <w:rFonts w:ascii="Book Antiqua" w:hAnsi="Book Antiqua" w:cs="Tahoma"/>
          <w:sz w:val="22"/>
          <w:szCs w:val="22"/>
        </w:rPr>
        <w:t>tungen</w:t>
      </w:r>
      <w:r w:rsidR="00825821" w:rsidRPr="00825821">
        <w:t xml:space="preserve"> </w:t>
      </w:r>
      <w:r w:rsidR="00825821" w:rsidRPr="00825821">
        <w:rPr>
          <w:rFonts w:ascii="Book Antiqua" w:hAnsi="Book Antiqua" w:cs="Tahoma"/>
          <w:sz w:val="22"/>
          <w:szCs w:val="22"/>
        </w:rPr>
        <w:t xml:space="preserve">bilden sie die Familie der </w:t>
      </w:r>
      <w:proofErr w:type="spellStart"/>
      <w:r w:rsidR="00825821" w:rsidRPr="00825821">
        <w:rPr>
          <w:rFonts w:ascii="Book Antiqua" w:hAnsi="Book Antiqua" w:cs="Tahoma"/>
          <w:sz w:val="22"/>
          <w:szCs w:val="22"/>
        </w:rPr>
        <w:t>Muridae</w:t>
      </w:r>
      <w:proofErr w:type="spellEnd"/>
      <w:r w:rsidR="00825821" w:rsidRPr="00825821">
        <w:rPr>
          <w:rFonts w:ascii="Book Antiqua" w:hAnsi="Book Antiqua" w:cs="Tahoma"/>
          <w:sz w:val="22"/>
          <w:szCs w:val="22"/>
        </w:rPr>
        <w:t xml:space="preserve">, </w:t>
      </w:r>
      <w:r w:rsidR="00825821">
        <w:rPr>
          <w:rFonts w:ascii="Book Antiqua" w:hAnsi="Book Antiqua" w:cs="Tahoma"/>
          <w:sz w:val="22"/>
          <w:szCs w:val="22"/>
        </w:rPr>
        <w:t>der Ec</w:t>
      </w:r>
      <w:r w:rsidRPr="003A74F2">
        <w:rPr>
          <w:rFonts w:ascii="Book Antiqua" w:hAnsi="Book Antiqua" w:cs="Tahoma"/>
          <w:sz w:val="22"/>
          <w:szCs w:val="22"/>
        </w:rPr>
        <w:t>h</w:t>
      </w:r>
      <w:r w:rsidR="009915F4">
        <w:rPr>
          <w:rFonts w:ascii="Book Antiqua" w:hAnsi="Book Antiqua" w:cs="Tahoma"/>
          <w:sz w:val="22"/>
          <w:szCs w:val="22"/>
        </w:rPr>
        <w:softHyphen/>
      </w:r>
      <w:r w:rsidRPr="003A74F2">
        <w:rPr>
          <w:rFonts w:ascii="Book Antiqua" w:hAnsi="Book Antiqua" w:cs="Tahoma"/>
          <w:sz w:val="22"/>
          <w:szCs w:val="22"/>
        </w:rPr>
        <w:t>ten Mäuse</w:t>
      </w:r>
      <w:r w:rsidR="0028477D" w:rsidRPr="003A74F2">
        <w:rPr>
          <w:rFonts w:ascii="Book Antiqua" w:hAnsi="Book Antiqua" w:cs="Tahoma"/>
          <w:sz w:val="22"/>
          <w:szCs w:val="22"/>
        </w:rPr>
        <w:t>,</w:t>
      </w:r>
      <w:r w:rsidRPr="003A74F2">
        <w:rPr>
          <w:rFonts w:ascii="Book Antiqua" w:hAnsi="Book Antiqua" w:cs="Tahoma"/>
          <w:sz w:val="22"/>
          <w:szCs w:val="22"/>
        </w:rPr>
        <w:t xml:space="preserve"> und sind </w:t>
      </w:r>
      <w:r w:rsidR="009915F4">
        <w:rPr>
          <w:rFonts w:ascii="Book Antiqua" w:hAnsi="Book Antiqua" w:cs="Tahoma"/>
          <w:sz w:val="22"/>
          <w:szCs w:val="22"/>
        </w:rPr>
        <w:t>da</w:t>
      </w:r>
      <w:r w:rsidRPr="003A74F2">
        <w:rPr>
          <w:rFonts w:ascii="Book Antiqua" w:hAnsi="Book Antiqua" w:cs="Tahoma"/>
          <w:sz w:val="22"/>
          <w:szCs w:val="22"/>
        </w:rPr>
        <w:t>mit Teil der Nagetiere (</w:t>
      </w:r>
      <w:proofErr w:type="spellStart"/>
      <w:r w:rsidRPr="003A74F2">
        <w:rPr>
          <w:rFonts w:ascii="Book Antiqua" w:hAnsi="Book Antiqua" w:cs="Tahoma"/>
          <w:sz w:val="22"/>
          <w:szCs w:val="22"/>
        </w:rPr>
        <w:t>Ro</w:t>
      </w:r>
      <w:r w:rsidR="009915F4">
        <w:rPr>
          <w:rFonts w:ascii="Book Antiqua" w:hAnsi="Book Antiqua" w:cs="Tahoma"/>
          <w:sz w:val="22"/>
          <w:szCs w:val="22"/>
        </w:rPr>
        <w:softHyphen/>
      </w:r>
      <w:r w:rsidRPr="003A74F2">
        <w:rPr>
          <w:rFonts w:ascii="Book Antiqua" w:hAnsi="Book Antiqua" w:cs="Tahoma"/>
          <w:sz w:val="22"/>
          <w:szCs w:val="22"/>
        </w:rPr>
        <w:t>dentia</w:t>
      </w:r>
      <w:proofErr w:type="spellEnd"/>
      <w:r w:rsidRPr="003A74F2">
        <w:rPr>
          <w:rFonts w:ascii="Book Antiqua" w:hAnsi="Book Antiqua" w:cs="Tahoma"/>
          <w:sz w:val="22"/>
          <w:szCs w:val="22"/>
        </w:rPr>
        <w:t>).</w:t>
      </w:r>
    </w:p>
    <w:p w14:paraId="096AAF1D" w14:textId="7397B449" w:rsidR="00AE6A27" w:rsidRPr="003A74F2" w:rsidRDefault="00AE6A27" w:rsidP="00AE6A27">
      <w:pPr>
        <w:spacing w:after="0" w:line="220" w:lineRule="exact"/>
        <w:jc w:val="both"/>
        <w:rPr>
          <w:rFonts w:ascii="Book Antiqua" w:hAnsi="Book Antiqua" w:cs="Tahoma"/>
          <w:sz w:val="22"/>
          <w:szCs w:val="22"/>
        </w:rPr>
      </w:pPr>
      <w:r w:rsidRPr="003A74F2">
        <w:rPr>
          <w:rFonts w:ascii="Book Antiqua" w:hAnsi="Book Antiqua"/>
          <w:sz w:val="22"/>
          <w:szCs w:val="22"/>
        </w:rPr>
        <w:t>Die seit ihrer Entdeckung als Unterart ge</w:t>
      </w:r>
      <w:r w:rsidR="000760D6">
        <w:rPr>
          <w:rFonts w:ascii="Book Antiqua" w:hAnsi="Book Antiqua"/>
          <w:sz w:val="22"/>
          <w:szCs w:val="22"/>
        </w:rPr>
        <w:softHyphen/>
      </w:r>
      <w:r w:rsidRPr="003A74F2">
        <w:rPr>
          <w:rFonts w:ascii="Book Antiqua" w:hAnsi="Book Antiqua"/>
          <w:sz w:val="22"/>
          <w:szCs w:val="22"/>
        </w:rPr>
        <w:t xml:space="preserve">führte Alpen-Waldmaus wird mittlerweile als eigene Art </w:t>
      </w:r>
      <w:proofErr w:type="spellStart"/>
      <w:r w:rsidRPr="003A74F2">
        <w:rPr>
          <w:rFonts w:ascii="Book Antiqua" w:hAnsi="Book Antiqua"/>
          <w:i/>
          <w:iCs/>
          <w:sz w:val="22"/>
          <w:szCs w:val="22"/>
        </w:rPr>
        <w:t>Apodemus</w:t>
      </w:r>
      <w:proofErr w:type="spellEnd"/>
      <w:r w:rsidRPr="003A74F2">
        <w:rPr>
          <w:rFonts w:ascii="Book Antiqua" w:hAnsi="Book Antiqua"/>
          <w:i/>
          <w:iCs/>
          <w:sz w:val="22"/>
          <w:szCs w:val="22"/>
        </w:rPr>
        <w:t xml:space="preserve"> </w:t>
      </w:r>
      <w:proofErr w:type="spellStart"/>
      <w:r w:rsidRPr="003A74F2">
        <w:rPr>
          <w:rFonts w:ascii="Book Antiqua" w:hAnsi="Book Antiqua"/>
          <w:i/>
          <w:iCs/>
          <w:sz w:val="22"/>
          <w:szCs w:val="22"/>
        </w:rPr>
        <w:t>alpicola</w:t>
      </w:r>
      <w:proofErr w:type="spellEnd"/>
      <w:r w:rsidRPr="003A74F2">
        <w:rPr>
          <w:rFonts w:ascii="Book Antiqua" w:hAnsi="Book Antiqua"/>
          <w:sz w:val="22"/>
          <w:szCs w:val="22"/>
        </w:rPr>
        <w:t xml:space="preserve"> betrachtet.</w:t>
      </w:r>
    </w:p>
    <w:p w14:paraId="27DC475E" w14:textId="77777777" w:rsidR="00201CA3" w:rsidRPr="003A74F2" w:rsidRDefault="00201CA3" w:rsidP="003A74F2">
      <w:pPr>
        <w:spacing w:before="120" w:after="0" w:line="240" w:lineRule="exact"/>
        <w:jc w:val="both"/>
        <w:rPr>
          <w:rFonts w:ascii="Book Antiqua" w:hAnsi="Book Antiqua" w:cs="Tahoma"/>
          <w:sz w:val="22"/>
          <w:szCs w:val="22"/>
        </w:rPr>
      </w:pPr>
    </w:p>
    <w:p w14:paraId="75956C9B" w14:textId="77777777" w:rsidR="00637C5B" w:rsidRPr="003A74F2" w:rsidRDefault="00637C5B" w:rsidP="003A74F2">
      <w:pPr>
        <w:spacing w:after="120" w:line="240" w:lineRule="exact"/>
        <w:jc w:val="both"/>
        <w:rPr>
          <w:rFonts w:ascii="Book Antiqua" w:hAnsi="Book Antiqua" w:cs="Tahoma"/>
          <w:spacing w:val="20"/>
          <w:sz w:val="22"/>
          <w:szCs w:val="22"/>
        </w:rPr>
      </w:pPr>
      <w:r w:rsidRPr="003A74F2">
        <w:rPr>
          <w:rFonts w:ascii="Book Antiqua" w:hAnsi="Book Antiqua" w:cs="Tahoma"/>
          <w:spacing w:val="20"/>
          <w:sz w:val="22"/>
          <w:szCs w:val="22"/>
        </w:rPr>
        <w:t>Habitus</w:t>
      </w:r>
    </w:p>
    <w:p w14:paraId="190DADB8" w14:textId="24FD28D7" w:rsidR="00AE0488" w:rsidRPr="003A74F2" w:rsidRDefault="00762A2A" w:rsidP="003A74F2">
      <w:pPr>
        <w:spacing w:after="0" w:line="240" w:lineRule="exact"/>
        <w:jc w:val="both"/>
        <w:rPr>
          <w:rFonts w:ascii="Book Antiqua" w:hAnsi="Book Antiqua" w:cs="Tahoma"/>
          <w:sz w:val="22"/>
          <w:szCs w:val="22"/>
        </w:rPr>
      </w:pPr>
      <w:r w:rsidRPr="003A74F2">
        <w:rPr>
          <w:rFonts w:ascii="Book Antiqua" w:hAnsi="Book Antiqua" w:cs="Tahoma"/>
          <w:sz w:val="22"/>
          <w:szCs w:val="22"/>
        </w:rPr>
        <w:t>In der Größe den Hausmäusen ähnlich</w:t>
      </w:r>
      <w:r w:rsidR="001060B1" w:rsidRPr="003A74F2">
        <w:rPr>
          <w:rFonts w:ascii="Book Antiqua" w:hAnsi="Book Antiqua" w:cs="Tahoma"/>
          <w:sz w:val="22"/>
          <w:szCs w:val="22"/>
        </w:rPr>
        <w:t>,</w:t>
      </w:r>
      <w:r w:rsidRPr="003A74F2">
        <w:rPr>
          <w:rFonts w:ascii="Book Antiqua" w:hAnsi="Book Antiqua" w:cs="Tahoma"/>
          <w:sz w:val="22"/>
          <w:szCs w:val="22"/>
        </w:rPr>
        <w:t xml:space="preserve"> sind </w:t>
      </w:r>
      <w:r w:rsidR="00AE0488" w:rsidRPr="003A74F2">
        <w:rPr>
          <w:rFonts w:ascii="Book Antiqua" w:hAnsi="Book Antiqua" w:cs="Tahoma"/>
          <w:sz w:val="22"/>
          <w:szCs w:val="22"/>
        </w:rPr>
        <w:t xml:space="preserve">Waldmäuse gleich als langschwänzige Mäuse </w:t>
      </w:r>
      <w:proofErr w:type="gramStart"/>
      <w:r w:rsidR="00AE0488" w:rsidRPr="003A74F2">
        <w:rPr>
          <w:rFonts w:ascii="Book Antiqua" w:hAnsi="Book Antiqua" w:cs="Tahoma"/>
          <w:sz w:val="22"/>
          <w:szCs w:val="22"/>
        </w:rPr>
        <w:t>mit vergleichsweise</w:t>
      </w:r>
      <w:proofErr w:type="gramEnd"/>
      <w:r w:rsidR="00AE0488" w:rsidRPr="003A74F2">
        <w:rPr>
          <w:rFonts w:ascii="Book Antiqua" w:hAnsi="Book Antiqua" w:cs="Tahoma"/>
          <w:sz w:val="22"/>
          <w:szCs w:val="22"/>
        </w:rPr>
        <w:t xml:space="preserve"> großen Augen und Ohr</w:t>
      </w:r>
      <w:r w:rsidR="006250DF">
        <w:rPr>
          <w:rFonts w:ascii="Book Antiqua" w:hAnsi="Book Antiqua" w:cs="Tahoma"/>
          <w:sz w:val="22"/>
          <w:szCs w:val="22"/>
        </w:rPr>
        <w:softHyphen/>
      </w:r>
      <w:r w:rsidR="00AE0488" w:rsidRPr="003A74F2">
        <w:rPr>
          <w:rFonts w:ascii="Book Antiqua" w:hAnsi="Book Antiqua" w:cs="Tahoma"/>
          <w:sz w:val="22"/>
          <w:szCs w:val="22"/>
        </w:rPr>
        <w:t xml:space="preserve">muscheln </w:t>
      </w:r>
      <w:r w:rsidR="00CE282A" w:rsidRPr="003A74F2">
        <w:rPr>
          <w:rFonts w:ascii="Book Antiqua" w:hAnsi="Book Antiqua" w:cs="Tahoma"/>
          <w:sz w:val="22"/>
          <w:szCs w:val="22"/>
        </w:rPr>
        <w:t xml:space="preserve">und langen Hinterfüßen zu </w:t>
      </w:r>
      <w:r w:rsidR="00AE0488" w:rsidRPr="003A74F2">
        <w:rPr>
          <w:rFonts w:ascii="Book Antiqua" w:hAnsi="Book Antiqua" w:cs="Tahoma"/>
          <w:sz w:val="22"/>
          <w:szCs w:val="22"/>
        </w:rPr>
        <w:t>erken</w:t>
      </w:r>
      <w:r w:rsidR="006250DF">
        <w:rPr>
          <w:rFonts w:ascii="Book Antiqua" w:hAnsi="Book Antiqua" w:cs="Tahoma"/>
          <w:sz w:val="22"/>
          <w:szCs w:val="22"/>
        </w:rPr>
        <w:softHyphen/>
      </w:r>
      <w:r w:rsidR="00AE0488" w:rsidRPr="003A74F2">
        <w:rPr>
          <w:rFonts w:ascii="Book Antiqua" w:hAnsi="Book Antiqua" w:cs="Tahoma"/>
          <w:sz w:val="22"/>
          <w:szCs w:val="22"/>
        </w:rPr>
        <w:t>nen.</w:t>
      </w:r>
    </w:p>
    <w:p w14:paraId="7DCDB02C" w14:textId="154C96B1" w:rsidR="00AE0488" w:rsidRPr="003A74F2" w:rsidRDefault="00AE0488" w:rsidP="003A74F2">
      <w:pPr>
        <w:spacing w:after="0" w:line="240" w:lineRule="exact"/>
        <w:jc w:val="both"/>
        <w:rPr>
          <w:rFonts w:ascii="Book Antiqua" w:hAnsi="Book Antiqua" w:cs="Tahoma"/>
          <w:sz w:val="22"/>
          <w:szCs w:val="22"/>
        </w:rPr>
      </w:pPr>
      <w:r w:rsidRPr="003A74F2">
        <w:rPr>
          <w:rFonts w:ascii="Book Antiqua" w:hAnsi="Book Antiqua" w:cs="Tahoma"/>
          <w:sz w:val="22"/>
          <w:szCs w:val="22"/>
        </w:rPr>
        <w:t>Ihr Rumpf ist 8 bis 11 cm lang, hinzu kommt ein fast ebenso langer Schwanz mit 120 bis 180 Hautringeln. Ihr Gewicht liegt bei 15 bis 30 g.</w:t>
      </w:r>
    </w:p>
    <w:p w14:paraId="29AB5BE9" w14:textId="77777777" w:rsidR="001060B1" w:rsidRPr="003A74F2" w:rsidRDefault="001060B1" w:rsidP="003A74F2">
      <w:pPr>
        <w:spacing w:after="0" w:line="240" w:lineRule="exact"/>
        <w:jc w:val="both"/>
        <w:rPr>
          <w:rFonts w:ascii="Book Antiqua" w:hAnsi="Book Antiqua" w:cs="Tahoma"/>
          <w:sz w:val="22"/>
          <w:szCs w:val="22"/>
        </w:rPr>
      </w:pPr>
    </w:p>
    <w:p w14:paraId="5C417786" w14:textId="17AF41FB" w:rsidR="001060B1" w:rsidRPr="003A74F2" w:rsidRDefault="00007437" w:rsidP="00FF309D">
      <w:pPr>
        <w:spacing w:after="0" w:line="240" w:lineRule="auto"/>
        <w:jc w:val="center"/>
        <w:rPr>
          <w:rFonts w:ascii="Book Antiqua" w:hAnsi="Book Antiqua" w:cs="Tahoma"/>
          <w:sz w:val="22"/>
          <w:szCs w:val="22"/>
        </w:rPr>
      </w:pPr>
      <w:r>
        <w:rPr>
          <w:rFonts w:ascii="Book Antiqua" w:hAnsi="Book Antiqua" w:cs="Tahoma"/>
          <w:noProof/>
          <w:sz w:val="22"/>
          <w:szCs w:val="22"/>
        </w:rPr>
        <w:drawing>
          <wp:inline distT="0" distB="0" distL="0" distR="0" wp14:anchorId="39830809" wp14:editId="759ECD92">
            <wp:extent cx="2348865" cy="1655032"/>
            <wp:effectExtent l="0" t="0" r="0" b="2540"/>
            <wp:docPr id="1607311235" name="Grafik 3" descr="Ein Bild, das Nagetier, Ratte, Mäuseartige, Langschwanzm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11235" name="Grafik 3" descr="Ein Bild, das Nagetier, Ratte, Mäuseartige, Langschwanzmaus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9938" cy="1662834"/>
                    </a:xfrm>
                    <a:prstGeom prst="rect">
                      <a:avLst/>
                    </a:prstGeom>
                  </pic:spPr>
                </pic:pic>
              </a:graphicData>
            </a:graphic>
          </wp:inline>
        </w:drawing>
      </w:r>
    </w:p>
    <w:p w14:paraId="1E100006" w14:textId="77777777" w:rsidR="00013D6E" w:rsidRPr="003A74F2" w:rsidRDefault="00013D6E" w:rsidP="003A74F2">
      <w:pPr>
        <w:spacing w:after="0" w:line="240" w:lineRule="exact"/>
        <w:jc w:val="both"/>
        <w:rPr>
          <w:rFonts w:ascii="Book Antiqua" w:hAnsi="Book Antiqua" w:cs="Tahoma"/>
          <w:sz w:val="22"/>
          <w:szCs w:val="22"/>
        </w:rPr>
      </w:pPr>
    </w:p>
    <w:p w14:paraId="1D1B450E" w14:textId="0859B174" w:rsidR="00552F61" w:rsidRDefault="00AE0488" w:rsidP="003A74F2">
      <w:pPr>
        <w:spacing w:after="0" w:line="240" w:lineRule="exact"/>
        <w:jc w:val="both"/>
        <w:rPr>
          <w:rFonts w:ascii="Book Antiqua" w:hAnsi="Book Antiqua" w:cs="Tahoma"/>
          <w:sz w:val="22"/>
          <w:szCs w:val="22"/>
        </w:rPr>
      </w:pPr>
      <w:r w:rsidRPr="003A74F2">
        <w:rPr>
          <w:rFonts w:ascii="Book Antiqua" w:hAnsi="Book Antiqua" w:cs="Tahoma"/>
          <w:sz w:val="22"/>
          <w:szCs w:val="22"/>
        </w:rPr>
        <w:t>Die Farbe des Fells ist braun bis graubraun</w:t>
      </w:r>
      <w:r w:rsidR="00CE282A" w:rsidRPr="003A74F2">
        <w:rPr>
          <w:rFonts w:ascii="Book Antiqua" w:hAnsi="Book Antiqua" w:cs="Tahoma"/>
          <w:sz w:val="22"/>
          <w:szCs w:val="22"/>
        </w:rPr>
        <w:t xml:space="preserve"> oder gelb</w:t>
      </w:r>
      <w:r w:rsidR="005D54A6">
        <w:rPr>
          <w:rFonts w:ascii="Book Antiqua" w:hAnsi="Book Antiqua" w:cs="Tahoma"/>
          <w:sz w:val="22"/>
          <w:szCs w:val="22"/>
        </w:rPr>
        <w:softHyphen/>
      </w:r>
      <w:r w:rsidR="00CE282A" w:rsidRPr="003A74F2">
        <w:rPr>
          <w:rFonts w:ascii="Book Antiqua" w:hAnsi="Book Antiqua" w:cs="Tahoma"/>
          <w:sz w:val="22"/>
          <w:szCs w:val="22"/>
        </w:rPr>
        <w:t>lich-braun oder braun-rötlich. Die dunkelsten Par</w:t>
      </w:r>
      <w:r w:rsidR="005D54A6">
        <w:rPr>
          <w:rFonts w:ascii="Book Antiqua" w:hAnsi="Book Antiqua" w:cs="Tahoma"/>
          <w:sz w:val="22"/>
          <w:szCs w:val="22"/>
        </w:rPr>
        <w:softHyphen/>
      </w:r>
      <w:r w:rsidR="00CE282A" w:rsidRPr="003A74F2">
        <w:rPr>
          <w:rFonts w:ascii="Book Antiqua" w:hAnsi="Book Antiqua" w:cs="Tahoma"/>
          <w:sz w:val="22"/>
          <w:szCs w:val="22"/>
        </w:rPr>
        <w:t>tien finden sich auf dem Rü</w:t>
      </w:r>
      <w:r w:rsidR="00C9711D">
        <w:rPr>
          <w:rFonts w:ascii="Book Antiqua" w:hAnsi="Book Antiqua" w:cs="Tahoma"/>
          <w:sz w:val="22"/>
          <w:szCs w:val="22"/>
        </w:rPr>
        <w:softHyphen/>
      </w:r>
      <w:r w:rsidR="00CE282A" w:rsidRPr="003A74F2">
        <w:rPr>
          <w:rFonts w:ascii="Book Antiqua" w:hAnsi="Book Antiqua" w:cs="Tahoma"/>
          <w:sz w:val="22"/>
          <w:szCs w:val="22"/>
        </w:rPr>
        <w:t>cken und der Kopfober</w:t>
      </w:r>
      <w:r w:rsidR="005D54A6">
        <w:rPr>
          <w:rFonts w:ascii="Book Antiqua" w:hAnsi="Book Antiqua" w:cs="Tahoma"/>
          <w:sz w:val="22"/>
          <w:szCs w:val="22"/>
        </w:rPr>
        <w:softHyphen/>
      </w:r>
      <w:r w:rsidR="00CE282A" w:rsidRPr="003A74F2">
        <w:rPr>
          <w:rFonts w:ascii="Book Antiqua" w:hAnsi="Book Antiqua" w:cs="Tahoma"/>
          <w:sz w:val="22"/>
          <w:szCs w:val="22"/>
        </w:rPr>
        <w:t>seite. An den Körper</w:t>
      </w:r>
      <w:r w:rsidR="00C9711D">
        <w:rPr>
          <w:rFonts w:ascii="Book Antiqua" w:hAnsi="Book Antiqua" w:cs="Tahoma"/>
          <w:sz w:val="22"/>
          <w:szCs w:val="22"/>
        </w:rPr>
        <w:softHyphen/>
      </w:r>
      <w:r w:rsidR="00CE282A" w:rsidRPr="003A74F2">
        <w:rPr>
          <w:rFonts w:ascii="Book Antiqua" w:hAnsi="Book Antiqua" w:cs="Tahoma"/>
          <w:sz w:val="22"/>
          <w:szCs w:val="22"/>
        </w:rPr>
        <w:t>flanken geht diese Färbung mehr oder weni</w:t>
      </w:r>
      <w:r w:rsidR="00C9711D">
        <w:rPr>
          <w:rFonts w:ascii="Book Antiqua" w:hAnsi="Book Antiqua" w:cs="Tahoma"/>
          <w:sz w:val="22"/>
          <w:szCs w:val="22"/>
        </w:rPr>
        <w:softHyphen/>
      </w:r>
      <w:r w:rsidR="00CE282A" w:rsidRPr="003A74F2">
        <w:rPr>
          <w:rFonts w:ascii="Book Antiqua" w:hAnsi="Book Antiqua" w:cs="Tahoma"/>
          <w:sz w:val="22"/>
          <w:szCs w:val="22"/>
        </w:rPr>
        <w:t>ger deutlich in das Grauweiß der Un</w:t>
      </w:r>
      <w:r w:rsidR="005D54A6">
        <w:rPr>
          <w:rFonts w:ascii="Book Antiqua" w:hAnsi="Book Antiqua" w:cs="Tahoma"/>
          <w:sz w:val="22"/>
          <w:szCs w:val="22"/>
        </w:rPr>
        <w:softHyphen/>
      </w:r>
      <w:r w:rsidR="00CE282A" w:rsidRPr="003A74F2">
        <w:rPr>
          <w:rFonts w:ascii="Book Antiqua" w:hAnsi="Book Antiqua" w:cs="Tahoma"/>
          <w:sz w:val="22"/>
          <w:szCs w:val="22"/>
        </w:rPr>
        <w:t>terseite über.</w:t>
      </w:r>
      <w:r w:rsidR="002E4C8D" w:rsidRPr="003A74F2">
        <w:rPr>
          <w:rFonts w:ascii="Book Antiqua" w:hAnsi="Book Antiqua" w:cs="Tahoma"/>
          <w:sz w:val="22"/>
          <w:szCs w:val="22"/>
        </w:rPr>
        <w:t xml:space="preserve"> Auch die langen Hinterfüße sind ober</w:t>
      </w:r>
      <w:r w:rsidR="005D54A6">
        <w:rPr>
          <w:rFonts w:ascii="Book Antiqua" w:hAnsi="Book Antiqua" w:cs="Tahoma"/>
          <w:sz w:val="22"/>
          <w:szCs w:val="22"/>
        </w:rPr>
        <w:softHyphen/>
      </w:r>
      <w:r w:rsidR="002E4C8D" w:rsidRPr="003A74F2">
        <w:rPr>
          <w:rFonts w:ascii="Book Antiqua" w:hAnsi="Book Antiqua" w:cs="Tahoma"/>
          <w:sz w:val="22"/>
          <w:szCs w:val="22"/>
        </w:rPr>
        <w:t>seits weißlich.</w:t>
      </w:r>
      <w:r w:rsidR="00CE282A" w:rsidRPr="003A74F2">
        <w:rPr>
          <w:rFonts w:ascii="Book Antiqua" w:hAnsi="Book Antiqua" w:cs="Tahoma"/>
          <w:sz w:val="22"/>
          <w:szCs w:val="22"/>
        </w:rPr>
        <w:t xml:space="preserve"> Der Schwanz weist die gleiche Oben-Unten-Färbung auf.</w:t>
      </w:r>
    </w:p>
    <w:p w14:paraId="3794CCE8" w14:textId="412BBF94" w:rsidR="00552F61" w:rsidRPr="003A74F2" w:rsidRDefault="00552F61" w:rsidP="00552F61">
      <w:pPr>
        <w:spacing w:after="0" w:line="240" w:lineRule="exact"/>
        <w:jc w:val="both"/>
        <w:rPr>
          <w:rFonts w:ascii="Book Antiqua" w:hAnsi="Book Antiqua" w:cs="Tahoma"/>
          <w:sz w:val="22"/>
          <w:szCs w:val="22"/>
        </w:rPr>
      </w:pPr>
      <w:r w:rsidRPr="003A74F2">
        <w:rPr>
          <w:rFonts w:ascii="Book Antiqua" w:hAnsi="Book Antiqua" w:cs="Tahoma"/>
          <w:sz w:val="22"/>
          <w:szCs w:val="22"/>
        </w:rPr>
        <w:t>Zu der Farbwirkung tragen vor allem Ausprä</w:t>
      </w:r>
      <w:r w:rsidR="00C9711D">
        <w:rPr>
          <w:rFonts w:ascii="Book Antiqua" w:hAnsi="Book Antiqua" w:cs="Tahoma"/>
          <w:sz w:val="22"/>
          <w:szCs w:val="22"/>
        </w:rPr>
        <w:softHyphen/>
      </w:r>
      <w:r w:rsidRPr="003A74F2">
        <w:rPr>
          <w:rFonts w:ascii="Book Antiqua" w:hAnsi="Book Antiqua" w:cs="Tahoma"/>
          <w:sz w:val="22"/>
          <w:szCs w:val="22"/>
        </w:rPr>
        <w:t xml:space="preserve">gung und Verteilung der langen </w:t>
      </w:r>
      <w:proofErr w:type="spellStart"/>
      <w:r w:rsidRPr="003A74F2">
        <w:rPr>
          <w:rFonts w:ascii="Book Antiqua" w:hAnsi="Book Antiqua" w:cs="Tahoma"/>
          <w:sz w:val="22"/>
          <w:szCs w:val="22"/>
        </w:rPr>
        <w:t>Grannen</w:t>
      </w:r>
      <w:r w:rsidR="00C9711D">
        <w:rPr>
          <w:rFonts w:ascii="Book Antiqua" w:hAnsi="Book Antiqua" w:cs="Tahoma"/>
          <w:sz w:val="22"/>
          <w:szCs w:val="22"/>
        </w:rPr>
        <w:softHyphen/>
      </w:r>
      <w:r w:rsidRPr="003A74F2">
        <w:rPr>
          <w:rFonts w:ascii="Book Antiqua" w:hAnsi="Book Antiqua" w:cs="Tahoma"/>
          <w:sz w:val="22"/>
          <w:szCs w:val="22"/>
        </w:rPr>
        <w:t>haare</w:t>
      </w:r>
      <w:proofErr w:type="spellEnd"/>
      <w:r w:rsidRPr="003A74F2">
        <w:rPr>
          <w:rFonts w:ascii="Book Antiqua" w:hAnsi="Book Antiqua" w:cs="Tahoma"/>
          <w:sz w:val="22"/>
          <w:szCs w:val="22"/>
        </w:rPr>
        <w:t xml:space="preserve"> mit ihrer schwarzen Spitze und der gel</w:t>
      </w:r>
      <w:r w:rsidR="00C9711D">
        <w:rPr>
          <w:rFonts w:ascii="Book Antiqua" w:hAnsi="Book Antiqua" w:cs="Tahoma"/>
          <w:sz w:val="22"/>
          <w:szCs w:val="22"/>
        </w:rPr>
        <w:softHyphen/>
      </w:r>
      <w:r w:rsidRPr="003A74F2">
        <w:rPr>
          <w:rFonts w:ascii="Book Antiqua" w:hAnsi="Book Antiqua" w:cs="Tahoma"/>
          <w:sz w:val="22"/>
          <w:szCs w:val="22"/>
        </w:rPr>
        <w:t>ben Binde bei.</w:t>
      </w:r>
    </w:p>
    <w:p w14:paraId="567ABB84" w14:textId="3E6E1985" w:rsidR="002E4C8D" w:rsidRPr="003A74F2" w:rsidRDefault="00E40B29" w:rsidP="003A74F2">
      <w:pPr>
        <w:spacing w:after="0" w:line="240" w:lineRule="exact"/>
        <w:jc w:val="both"/>
        <w:rPr>
          <w:rFonts w:ascii="Book Antiqua" w:hAnsi="Book Antiqua" w:cs="Tahoma"/>
          <w:sz w:val="22"/>
          <w:szCs w:val="22"/>
        </w:rPr>
      </w:pPr>
      <w:r w:rsidRPr="003A74F2">
        <w:rPr>
          <w:rFonts w:ascii="Book Antiqua" w:hAnsi="Book Antiqua" w:cs="Tahoma"/>
          <w:sz w:val="22"/>
          <w:szCs w:val="22"/>
        </w:rPr>
        <w:t xml:space="preserve">Einige </w:t>
      </w:r>
      <w:r w:rsidR="001060B1" w:rsidRPr="003A74F2">
        <w:rPr>
          <w:rFonts w:ascii="Book Antiqua" w:hAnsi="Book Antiqua" w:cs="Tahoma"/>
          <w:sz w:val="22"/>
          <w:szCs w:val="22"/>
        </w:rPr>
        <w:t>m</w:t>
      </w:r>
      <w:r w:rsidRPr="003A74F2">
        <w:rPr>
          <w:rFonts w:ascii="Book Antiqua" w:hAnsi="Book Antiqua" w:cs="Tahoma"/>
          <w:sz w:val="22"/>
          <w:szCs w:val="22"/>
        </w:rPr>
        <w:t xml:space="preserve">oorbewohnende Populationen sind </w:t>
      </w:r>
      <w:proofErr w:type="gramStart"/>
      <w:r w:rsidRPr="003A74F2">
        <w:rPr>
          <w:rFonts w:ascii="Book Antiqua" w:hAnsi="Book Antiqua" w:cs="Tahoma"/>
          <w:sz w:val="22"/>
          <w:szCs w:val="22"/>
        </w:rPr>
        <w:t>oben geradezu</w:t>
      </w:r>
      <w:proofErr w:type="gramEnd"/>
      <w:r w:rsidRPr="003A74F2">
        <w:rPr>
          <w:rFonts w:ascii="Book Antiqua" w:hAnsi="Book Antiqua" w:cs="Tahoma"/>
          <w:sz w:val="22"/>
          <w:szCs w:val="22"/>
        </w:rPr>
        <w:t xml:space="preserve"> schwarzbraun.</w:t>
      </w:r>
      <w:r w:rsidR="002E4C8D" w:rsidRPr="003A74F2">
        <w:rPr>
          <w:rFonts w:ascii="Book Antiqua" w:hAnsi="Book Antiqua" w:cs="Tahoma"/>
          <w:sz w:val="22"/>
          <w:szCs w:val="22"/>
        </w:rPr>
        <w:t xml:space="preserve"> Es ist auch eine cremefarbene Waldmaus mit weißen Haaren und hellbraunen Haarspitzen gefunden ge</w:t>
      </w:r>
      <w:r w:rsidR="00C9711D">
        <w:rPr>
          <w:rFonts w:ascii="Book Antiqua" w:hAnsi="Book Antiqua" w:cs="Tahoma"/>
          <w:sz w:val="22"/>
          <w:szCs w:val="22"/>
        </w:rPr>
        <w:softHyphen/>
      </w:r>
      <w:r w:rsidR="002E4C8D" w:rsidRPr="003A74F2">
        <w:rPr>
          <w:rFonts w:ascii="Book Antiqua" w:hAnsi="Book Antiqua" w:cs="Tahoma"/>
          <w:sz w:val="22"/>
          <w:szCs w:val="22"/>
        </w:rPr>
        <w:t>worden.</w:t>
      </w:r>
    </w:p>
    <w:p w14:paraId="4F6FBC8E" w14:textId="60B1C1EC" w:rsidR="00E40B29" w:rsidRPr="003A74F2" w:rsidRDefault="00E40B29" w:rsidP="00552F61">
      <w:pPr>
        <w:spacing w:after="120" w:line="240" w:lineRule="exact"/>
        <w:jc w:val="both"/>
        <w:rPr>
          <w:rFonts w:ascii="Book Antiqua" w:hAnsi="Book Antiqua" w:cs="Tahoma"/>
          <w:sz w:val="22"/>
          <w:szCs w:val="22"/>
        </w:rPr>
      </w:pPr>
      <w:r w:rsidRPr="003A74F2">
        <w:rPr>
          <w:rFonts w:ascii="Book Antiqua" w:hAnsi="Book Antiqua" w:cs="Tahoma"/>
          <w:sz w:val="22"/>
          <w:szCs w:val="22"/>
        </w:rPr>
        <w:t>Viele Waldmäuse haben an der Unterseite des Halses einen kleinen gelblichen Fleck, der sich auch am Bauch entlang bis zwischen die Hin</w:t>
      </w:r>
      <w:r w:rsidR="00C9711D">
        <w:rPr>
          <w:rFonts w:ascii="Book Antiqua" w:hAnsi="Book Antiqua" w:cs="Tahoma"/>
          <w:sz w:val="22"/>
          <w:szCs w:val="22"/>
        </w:rPr>
        <w:softHyphen/>
      </w:r>
      <w:r w:rsidRPr="003A74F2">
        <w:rPr>
          <w:rFonts w:ascii="Book Antiqua" w:hAnsi="Book Antiqua" w:cs="Tahoma"/>
          <w:sz w:val="22"/>
          <w:szCs w:val="22"/>
        </w:rPr>
        <w:t>terbeine erstre</w:t>
      </w:r>
      <w:r w:rsidR="004D0FB7">
        <w:rPr>
          <w:rFonts w:ascii="Book Antiqua" w:hAnsi="Book Antiqua" w:cs="Tahoma"/>
          <w:sz w:val="22"/>
          <w:szCs w:val="22"/>
        </w:rPr>
        <w:softHyphen/>
      </w:r>
      <w:r w:rsidRPr="003A74F2">
        <w:rPr>
          <w:rFonts w:ascii="Book Antiqua" w:hAnsi="Book Antiqua" w:cs="Tahoma"/>
          <w:sz w:val="22"/>
          <w:szCs w:val="22"/>
        </w:rPr>
        <w:t>cken kann. Ein quer verlaufen</w:t>
      </w:r>
      <w:r w:rsidR="00C9711D">
        <w:rPr>
          <w:rFonts w:ascii="Book Antiqua" w:hAnsi="Book Antiqua" w:cs="Tahoma"/>
          <w:sz w:val="22"/>
          <w:szCs w:val="22"/>
        </w:rPr>
        <w:softHyphen/>
      </w:r>
      <w:r w:rsidRPr="003A74F2">
        <w:rPr>
          <w:rFonts w:ascii="Book Antiqua" w:hAnsi="Book Antiqua" w:cs="Tahoma"/>
          <w:sz w:val="22"/>
          <w:szCs w:val="22"/>
        </w:rPr>
        <w:t>des Halsband wie die Gelbhalsmäuse haben Waldmäuse nicht.</w:t>
      </w:r>
    </w:p>
    <w:p w14:paraId="527D3D36" w14:textId="21BB301E" w:rsidR="00AE0488" w:rsidRPr="003A74F2" w:rsidRDefault="005F667B" w:rsidP="003A74F2">
      <w:pPr>
        <w:spacing w:after="0" w:line="240" w:lineRule="exact"/>
        <w:jc w:val="both"/>
        <w:rPr>
          <w:rFonts w:ascii="Book Antiqua" w:hAnsi="Book Antiqua" w:cs="Tahoma"/>
          <w:sz w:val="22"/>
          <w:szCs w:val="22"/>
        </w:rPr>
      </w:pPr>
      <w:r w:rsidRPr="003A74F2">
        <w:rPr>
          <w:rFonts w:ascii="Book Antiqua" w:hAnsi="Book Antiqua" w:cs="Tahoma"/>
          <w:sz w:val="22"/>
          <w:szCs w:val="22"/>
        </w:rPr>
        <w:t>Das Gebiss der Waldmäuse besteht aus insge</w:t>
      </w:r>
      <w:r w:rsidR="00C9711D">
        <w:rPr>
          <w:rFonts w:ascii="Book Antiqua" w:hAnsi="Book Antiqua" w:cs="Tahoma"/>
          <w:sz w:val="22"/>
          <w:szCs w:val="22"/>
        </w:rPr>
        <w:softHyphen/>
      </w:r>
      <w:r w:rsidRPr="003A74F2">
        <w:rPr>
          <w:rFonts w:ascii="Book Antiqua" w:hAnsi="Book Antiqua" w:cs="Tahoma"/>
          <w:sz w:val="22"/>
          <w:szCs w:val="22"/>
        </w:rPr>
        <w:t>samt 16 Zähnen</w:t>
      </w:r>
      <w:r w:rsidR="00C9711D">
        <w:rPr>
          <w:rFonts w:ascii="Book Antiqua" w:hAnsi="Book Antiqua" w:cs="Tahoma"/>
          <w:sz w:val="22"/>
          <w:szCs w:val="22"/>
        </w:rPr>
        <w:t>,</w:t>
      </w:r>
      <w:r w:rsidRPr="003A74F2">
        <w:rPr>
          <w:rFonts w:ascii="Book Antiqua" w:hAnsi="Book Antiqua" w:cs="Tahoma"/>
          <w:sz w:val="22"/>
          <w:szCs w:val="22"/>
        </w:rPr>
        <w:t xml:space="preserve"> und zwar: oben und unten je zwei Schneidezähne sowie oben und unten in der rechten wie in der linken Kieferhälfte je drei Mahlzähne. </w:t>
      </w:r>
      <w:r w:rsidR="001060B1" w:rsidRPr="003A74F2">
        <w:rPr>
          <w:rFonts w:ascii="Book Antiqua" w:hAnsi="Book Antiqua" w:cs="Tahoma"/>
          <w:sz w:val="22"/>
          <w:szCs w:val="22"/>
        </w:rPr>
        <w:t xml:space="preserve">Eckzähne fehlen. </w:t>
      </w:r>
      <w:r w:rsidR="00D07128" w:rsidRPr="003A74F2">
        <w:rPr>
          <w:rFonts w:ascii="Book Antiqua" w:hAnsi="Book Antiqua" w:cs="Tahoma"/>
          <w:sz w:val="22"/>
          <w:szCs w:val="22"/>
        </w:rPr>
        <w:t>Die oberen und die unteren Schneidezähne arbeiten als lange, leicht gebogene ständig nachwach</w:t>
      </w:r>
      <w:r w:rsidR="00C9711D">
        <w:rPr>
          <w:rFonts w:ascii="Book Antiqua" w:hAnsi="Book Antiqua" w:cs="Tahoma"/>
          <w:sz w:val="22"/>
          <w:szCs w:val="22"/>
        </w:rPr>
        <w:softHyphen/>
      </w:r>
      <w:r w:rsidR="00D07128" w:rsidRPr="003A74F2">
        <w:rPr>
          <w:rFonts w:ascii="Book Antiqua" w:hAnsi="Book Antiqua" w:cs="Tahoma"/>
          <w:sz w:val="22"/>
          <w:szCs w:val="22"/>
        </w:rPr>
        <w:t>sende Nagezähne mit scharfer Schneide ge</w:t>
      </w:r>
      <w:r w:rsidR="00C9711D">
        <w:rPr>
          <w:rFonts w:ascii="Book Antiqua" w:hAnsi="Book Antiqua" w:cs="Tahoma"/>
          <w:sz w:val="22"/>
          <w:szCs w:val="22"/>
        </w:rPr>
        <w:softHyphen/>
      </w:r>
      <w:r w:rsidR="00D07128" w:rsidRPr="003A74F2">
        <w:rPr>
          <w:rFonts w:ascii="Book Antiqua" w:hAnsi="Book Antiqua" w:cs="Tahoma"/>
          <w:sz w:val="22"/>
          <w:szCs w:val="22"/>
        </w:rPr>
        <w:t xml:space="preserve">geneinander, ohne aufeinander zu stoßen. </w:t>
      </w:r>
    </w:p>
    <w:p w14:paraId="40DD37A7" w14:textId="77777777" w:rsidR="002E4C8D" w:rsidRDefault="002E4C8D" w:rsidP="003A74F2">
      <w:pPr>
        <w:spacing w:after="0" w:line="240" w:lineRule="exact"/>
        <w:jc w:val="both"/>
        <w:rPr>
          <w:rFonts w:ascii="Book Antiqua" w:hAnsi="Book Antiqua" w:cs="Tahoma"/>
          <w:sz w:val="22"/>
          <w:szCs w:val="22"/>
        </w:rPr>
      </w:pPr>
    </w:p>
    <w:p w14:paraId="00A9FAF3" w14:textId="77777777" w:rsidR="00C9711D" w:rsidRDefault="00C9711D" w:rsidP="003A74F2">
      <w:pPr>
        <w:spacing w:after="0" w:line="240" w:lineRule="exact"/>
        <w:jc w:val="both"/>
        <w:rPr>
          <w:rFonts w:ascii="Book Antiqua" w:hAnsi="Book Antiqua" w:cs="Tahoma"/>
          <w:sz w:val="22"/>
          <w:szCs w:val="22"/>
        </w:rPr>
      </w:pPr>
    </w:p>
    <w:p w14:paraId="50116861" w14:textId="77777777" w:rsidR="00C9711D" w:rsidRPr="003A74F2" w:rsidRDefault="00C9711D" w:rsidP="003A74F2">
      <w:pPr>
        <w:spacing w:after="0" w:line="240" w:lineRule="exact"/>
        <w:jc w:val="both"/>
        <w:rPr>
          <w:rFonts w:ascii="Book Antiqua" w:hAnsi="Book Antiqua" w:cs="Tahoma"/>
          <w:sz w:val="22"/>
          <w:szCs w:val="22"/>
        </w:rPr>
      </w:pPr>
    </w:p>
    <w:p w14:paraId="0B0AFE58" w14:textId="77777777" w:rsidR="00637C5B" w:rsidRPr="003A74F2" w:rsidRDefault="00637C5B" w:rsidP="00013D6E">
      <w:pPr>
        <w:spacing w:after="120" w:line="240" w:lineRule="exact"/>
        <w:jc w:val="both"/>
        <w:rPr>
          <w:rFonts w:ascii="Book Antiqua" w:hAnsi="Book Antiqua" w:cs="Tahoma"/>
          <w:spacing w:val="20"/>
          <w:sz w:val="22"/>
          <w:szCs w:val="22"/>
        </w:rPr>
      </w:pPr>
      <w:r w:rsidRPr="003A74F2">
        <w:rPr>
          <w:rFonts w:ascii="Book Antiqua" w:hAnsi="Book Antiqua" w:cs="Tahoma"/>
          <w:spacing w:val="20"/>
          <w:sz w:val="22"/>
          <w:szCs w:val="22"/>
        </w:rPr>
        <w:lastRenderedPageBreak/>
        <w:t>Verbreitung</w:t>
      </w:r>
    </w:p>
    <w:p w14:paraId="3FCC3EA7" w14:textId="439377D1" w:rsidR="00637C5B" w:rsidRPr="003A74F2" w:rsidRDefault="00322D39" w:rsidP="00DC24C1">
      <w:pPr>
        <w:spacing w:after="120" w:line="240" w:lineRule="exact"/>
        <w:jc w:val="both"/>
        <w:rPr>
          <w:rFonts w:ascii="Book Antiqua" w:hAnsi="Book Antiqua" w:cs="Tahoma"/>
          <w:sz w:val="22"/>
          <w:szCs w:val="22"/>
        </w:rPr>
      </w:pPr>
      <w:r w:rsidRPr="003A74F2">
        <w:rPr>
          <w:rFonts w:ascii="Book Antiqua" w:hAnsi="Book Antiqua" w:cs="Tahoma"/>
          <w:sz w:val="22"/>
          <w:szCs w:val="22"/>
        </w:rPr>
        <w:t>Waldmäuse leben – mit Ausnahme von Nordskandi</w:t>
      </w:r>
      <w:r w:rsidR="00DC24C1">
        <w:rPr>
          <w:rFonts w:ascii="Book Antiqua" w:hAnsi="Book Antiqua" w:cs="Tahoma"/>
          <w:sz w:val="22"/>
          <w:szCs w:val="22"/>
        </w:rPr>
        <w:softHyphen/>
      </w:r>
      <w:r w:rsidRPr="003A74F2">
        <w:rPr>
          <w:rFonts w:ascii="Book Antiqua" w:hAnsi="Book Antiqua" w:cs="Tahoma"/>
          <w:sz w:val="22"/>
          <w:szCs w:val="22"/>
        </w:rPr>
        <w:t xml:space="preserve">navien und Nordost-Europa </w:t>
      </w:r>
      <w:r w:rsidR="006E12D1" w:rsidRPr="003A74F2">
        <w:rPr>
          <w:rFonts w:ascii="Book Antiqua" w:hAnsi="Book Antiqua" w:cs="Tahoma"/>
          <w:sz w:val="22"/>
          <w:szCs w:val="22"/>
        </w:rPr>
        <w:t>(Bal</w:t>
      </w:r>
      <w:r w:rsidR="00AC3142">
        <w:rPr>
          <w:rFonts w:ascii="Book Antiqua" w:hAnsi="Book Antiqua" w:cs="Tahoma"/>
          <w:sz w:val="22"/>
          <w:szCs w:val="22"/>
        </w:rPr>
        <w:softHyphen/>
      </w:r>
      <w:r w:rsidR="006E12D1" w:rsidRPr="003A74F2">
        <w:rPr>
          <w:rFonts w:ascii="Book Antiqua" w:hAnsi="Book Antiqua" w:cs="Tahoma"/>
          <w:sz w:val="22"/>
          <w:szCs w:val="22"/>
        </w:rPr>
        <w:t>tikum, Nordruss</w:t>
      </w:r>
      <w:r w:rsidR="00DC24C1">
        <w:rPr>
          <w:rFonts w:ascii="Book Antiqua" w:hAnsi="Book Antiqua" w:cs="Tahoma"/>
          <w:sz w:val="22"/>
          <w:szCs w:val="22"/>
        </w:rPr>
        <w:softHyphen/>
      </w:r>
      <w:r w:rsidR="006E12D1" w:rsidRPr="003A74F2">
        <w:rPr>
          <w:rFonts w:ascii="Book Antiqua" w:hAnsi="Book Antiqua" w:cs="Tahoma"/>
          <w:sz w:val="22"/>
          <w:szCs w:val="22"/>
        </w:rPr>
        <w:t xml:space="preserve">land) </w:t>
      </w:r>
      <w:r w:rsidRPr="003A74F2">
        <w:rPr>
          <w:rFonts w:ascii="Book Antiqua" w:hAnsi="Book Antiqua" w:cs="Tahoma"/>
          <w:sz w:val="22"/>
          <w:szCs w:val="22"/>
        </w:rPr>
        <w:t>– auf dem gesamten eu</w:t>
      </w:r>
      <w:r w:rsidR="00AC3142">
        <w:rPr>
          <w:rFonts w:ascii="Book Antiqua" w:hAnsi="Book Antiqua" w:cs="Tahoma"/>
          <w:sz w:val="22"/>
          <w:szCs w:val="22"/>
        </w:rPr>
        <w:softHyphen/>
      </w:r>
      <w:r w:rsidRPr="003A74F2">
        <w:rPr>
          <w:rFonts w:ascii="Book Antiqua" w:hAnsi="Book Antiqua" w:cs="Tahoma"/>
          <w:sz w:val="22"/>
          <w:szCs w:val="22"/>
        </w:rPr>
        <w:t xml:space="preserve">ropäischen Festland, den britischen </w:t>
      </w:r>
      <w:r w:rsidR="006E12D1" w:rsidRPr="003A74F2">
        <w:rPr>
          <w:rFonts w:ascii="Book Antiqua" w:hAnsi="Book Antiqua" w:cs="Tahoma"/>
          <w:sz w:val="22"/>
          <w:szCs w:val="22"/>
        </w:rPr>
        <w:t>Inseln</w:t>
      </w:r>
      <w:r w:rsidRPr="003A74F2">
        <w:rPr>
          <w:rFonts w:ascii="Book Antiqua" w:hAnsi="Book Antiqua" w:cs="Tahoma"/>
          <w:sz w:val="22"/>
          <w:szCs w:val="22"/>
        </w:rPr>
        <w:t xml:space="preserve"> und den meisten Inseln der Nordsee, der Ost</w:t>
      </w:r>
      <w:r w:rsidR="00AC3142">
        <w:rPr>
          <w:rFonts w:ascii="Book Antiqua" w:hAnsi="Book Antiqua" w:cs="Tahoma"/>
          <w:sz w:val="22"/>
          <w:szCs w:val="22"/>
        </w:rPr>
        <w:softHyphen/>
      </w:r>
      <w:r w:rsidRPr="003A74F2">
        <w:rPr>
          <w:rFonts w:ascii="Book Antiqua" w:hAnsi="Book Antiqua" w:cs="Tahoma"/>
          <w:sz w:val="22"/>
          <w:szCs w:val="22"/>
        </w:rPr>
        <w:t>see, der Adria und der Ägäis</w:t>
      </w:r>
      <w:r w:rsidR="006E12D1" w:rsidRPr="003A74F2">
        <w:rPr>
          <w:rFonts w:ascii="Book Antiqua" w:hAnsi="Book Antiqua" w:cs="Tahoma"/>
          <w:sz w:val="22"/>
          <w:szCs w:val="22"/>
        </w:rPr>
        <w:t>. An</w:t>
      </w:r>
      <w:r w:rsidR="00DC24C1">
        <w:rPr>
          <w:rFonts w:ascii="Book Antiqua" w:hAnsi="Book Antiqua" w:cs="Tahoma"/>
          <w:sz w:val="22"/>
          <w:szCs w:val="22"/>
        </w:rPr>
        <w:softHyphen/>
      </w:r>
      <w:r w:rsidR="006E12D1" w:rsidRPr="003A74F2">
        <w:rPr>
          <w:rFonts w:ascii="Book Antiqua" w:hAnsi="Book Antiqua" w:cs="Tahoma"/>
          <w:sz w:val="22"/>
          <w:szCs w:val="22"/>
        </w:rPr>
        <w:t xml:space="preserve">gaben, nach denen die Art </w:t>
      </w:r>
      <w:proofErr w:type="spellStart"/>
      <w:r w:rsidR="006E12D1" w:rsidRPr="003A74F2">
        <w:rPr>
          <w:rFonts w:ascii="Book Antiqua" w:hAnsi="Book Antiqua" w:cs="Tahoma"/>
          <w:i/>
          <w:iCs/>
          <w:sz w:val="22"/>
          <w:szCs w:val="22"/>
        </w:rPr>
        <w:t>Apodemus</w:t>
      </w:r>
      <w:proofErr w:type="spellEnd"/>
      <w:r w:rsidR="006E12D1" w:rsidRPr="003A74F2">
        <w:rPr>
          <w:rFonts w:ascii="Book Antiqua" w:hAnsi="Book Antiqua" w:cs="Tahoma"/>
          <w:i/>
          <w:iCs/>
          <w:sz w:val="22"/>
          <w:szCs w:val="22"/>
        </w:rPr>
        <w:t xml:space="preserve"> </w:t>
      </w:r>
      <w:proofErr w:type="spellStart"/>
      <w:r w:rsidR="006E12D1" w:rsidRPr="003A74F2">
        <w:rPr>
          <w:rFonts w:ascii="Book Antiqua" w:hAnsi="Book Antiqua" w:cs="Tahoma"/>
          <w:i/>
          <w:iCs/>
          <w:sz w:val="22"/>
          <w:szCs w:val="22"/>
        </w:rPr>
        <w:t>sylvaticus</w:t>
      </w:r>
      <w:proofErr w:type="spellEnd"/>
      <w:r w:rsidR="006E12D1" w:rsidRPr="003A74F2">
        <w:rPr>
          <w:rFonts w:ascii="Book Antiqua" w:hAnsi="Book Antiqua" w:cs="Tahoma"/>
          <w:sz w:val="22"/>
          <w:szCs w:val="22"/>
        </w:rPr>
        <w:t xml:space="preserve"> in Nord</w:t>
      </w:r>
      <w:r w:rsidR="00AC3142">
        <w:rPr>
          <w:rFonts w:ascii="Book Antiqua" w:hAnsi="Book Antiqua" w:cs="Tahoma"/>
          <w:sz w:val="22"/>
          <w:szCs w:val="22"/>
        </w:rPr>
        <w:softHyphen/>
      </w:r>
      <w:r w:rsidR="006E12D1" w:rsidRPr="003A74F2">
        <w:rPr>
          <w:rFonts w:ascii="Book Antiqua" w:hAnsi="Book Antiqua" w:cs="Tahoma"/>
          <w:sz w:val="22"/>
          <w:szCs w:val="22"/>
        </w:rPr>
        <w:t>westafrika und vom östlichen Mittelmeerrand bis nach Japan vorkommt, sind zweifelhaft.</w:t>
      </w:r>
    </w:p>
    <w:p w14:paraId="096FCA72" w14:textId="5793D668" w:rsidR="006E12D1" w:rsidRPr="003A74F2" w:rsidRDefault="006E12D1" w:rsidP="00013D6E">
      <w:pPr>
        <w:spacing w:after="0" w:line="240" w:lineRule="exact"/>
        <w:jc w:val="both"/>
        <w:rPr>
          <w:rFonts w:ascii="Book Antiqua" w:hAnsi="Book Antiqua" w:cs="Tahoma"/>
          <w:sz w:val="22"/>
          <w:szCs w:val="22"/>
        </w:rPr>
      </w:pPr>
      <w:r w:rsidRPr="003A74F2">
        <w:rPr>
          <w:rFonts w:ascii="Book Antiqua" w:hAnsi="Book Antiqua" w:cs="Tahoma"/>
          <w:sz w:val="22"/>
          <w:szCs w:val="22"/>
        </w:rPr>
        <w:t>In Deutschland sind sie häufig und überall verbrei</w:t>
      </w:r>
      <w:r w:rsidR="00DC24C1">
        <w:rPr>
          <w:rFonts w:ascii="Book Antiqua" w:hAnsi="Book Antiqua" w:cs="Tahoma"/>
          <w:sz w:val="22"/>
          <w:szCs w:val="22"/>
        </w:rPr>
        <w:softHyphen/>
      </w:r>
      <w:r w:rsidRPr="003A74F2">
        <w:rPr>
          <w:rFonts w:ascii="Book Antiqua" w:hAnsi="Book Antiqua" w:cs="Tahoma"/>
          <w:sz w:val="22"/>
          <w:szCs w:val="22"/>
        </w:rPr>
        <w:t>tet, in den Alpen noch bis auf 2000 m Höhe und im Harz bis auf 800 m.</w:t>
      </w:r>
      <w:r w:rsidR="00961F0A" w:rsidRPr="003A74F2">
        <w:rPr>
          <w:rFonts w:ascii="Book Antiqua" w:hAnsi="Book Antiqua" w:cs="Tahoma"/>
          <w:sz w:val="22"/>
          <w:szCs w:val="22"/>
        </w:rPr>
        <w:t xml:space="preserve"> Wie bei vie</w:t>
      </w:r>
      <w:r w:rsidR="00AC3142">
        <w:rPr>
          <w:rFonts w:ascii="Book Antiqua" w:hAnsi="Book Antiqua" w:cs="Tahoma"/>
          <w:sz w:val="22"/>
          <w:szCs w:val="22"/>
        </w:rPr>
        <w:softHyphen/>
      </w:r>
      <w:r w:rsidR="00961F0A" w:rsidRPr="003A74F2">
        <w:rPr>
          <w:rFonts w:ascii="Book Antiqua" w:hAnsi="Book Antiqua" w:cs="Tahoma"/>
          <w:sz w:val="22"/>
          <w:szCs w:val="22"/>
        </w:rPr>
        <w:t>len Nagetieren sinkt die Körpertemperatur auch bei Waldmäusen in hö</w:t>
      </w:r>
      <w:r w:rsidR="00DC24C1">
        <w:rPr>
          <w:rFonts w:ascii="Book Antiqua" w:hAnsi="Book Antiqua" w:cs="Tahoma"/>
          <w:sz w:val="22"/>
          <w:szCs w:val="22"/>
        </w:rPr>
        <w:softHyphen/>
      </w:r>
      <w:r w:rsidR="00961F0A" w:rsidRPr="003A74F2">
        <w:rPr>
          <w:rFonts w:ascii="Book Antiqua" w:hAnsi="Book Antiqua" w:cs="Tahoma"/>
          <w:sz w:val="22"/>
          <w:szCs w:val="22"/>
        </w:rPr>
        <w:t>heren Lagen</w:t>
      </w:r>
      <w:r w:rsidR="00D35175" w:rsidRPr="003A74F2">
        <w:rPr>
          <w:rFonts w:ascii="Book Antiqua" w:hAnsi="Book Antiqua" w:cs="Tahoma"/>
          <w:sz w:val="22"/>
          <w:szCs w:val="22"/>
        </w:rPr>
        <w:t xml:space="preserve"> unab</w:t>
      </w:r>
      <w:r w:rsidR="00AC3142">
        <w:rPr>
          <w:rFonts w:ascii="Book Antiqua" w:hAnsi="Book Antiqua" w:cs="Tahoma"/>
          <w:sz w:val="22"/>
          <w:szCs w:val="22"/>
        </w:rPr>
        <w:softHyphen/>
      </w:r>
      <w:r w:rsidR="00D35175" w:rsidRPr="003A74F2">
        <w:rPr>
          <w:rFonts w:ascii="Book Antiqua" w:hAnsi="Book Antiqua" w:cs="Tahoma"/>
          <w:sz w:val="22"/>
          <w:szCs w:val="22"/>
        </w:rPr>
        <w:t>hängig von den Umgebungsbedin</w:t>
      </w:r>
      <w:r w:rsidR="00DC24C1">
        <w:rPr>
          <w:rFonts w:ascii="Book Antiqua" w:hAnsi="Book Antiqua" w:cs="Tahoma"/>
          <w:sz w:val="22"/>
          <w:szCs w:val="22"/>
        </w:rPr>
        <w:softHyphen/>
      </w:r>
      <w:r w:rsidR="00D35175" w:rsidRPr="003A74F2">
        <w:rPr>
          <w:rFonts w:ascii="Book Antiqua" w:hAnsi="Book Antiqua" w:cs="Tahoma"/>
          <w:sz w:val="22"/>
          <w:szCs w:val="22"/>
        </w:rPr>
        <w:t>gungen.</w:t>
      </w:r>
    </w:p>
    <w:p w14:paraId="198C52FE" w14:textId="77777777" w:rsidR="00637C5B" w:rsidRPr="003A74F2" w:rsidRDefault="00637C5B" w:rsidP="00013D6E">
      <w:pPr>
        <w:spacing w:after="0" w:line="240" w:lineRule="exact"/>
        <w:jc w:val="both"/>
        <w:rPr>
          <w:rFonts w:ascii="Book Antiqua" w:hAnsi="Book Antiqua" w:cs="Tahoma"/>
          <w:sz w:val="22"/>
          <w:szCs w:val="22"/>
        </w:rPr>
      </w:pPr>
    </w:p>
    <w:p w14:paraId="37588CA0" w14:textId="77777777" w:rsidR="00637C5B" w:rsidRPr="003A74F2" w:rsidRDefault="00637C5B" w:rsidP="00013D6E">
      <w:pPr>
        <w:spacing w:after="120" w:line="240" w:lineRule="exact"/>
        <w:jc w:val="both"/>
        <w:rPr>
          <w:rFonts w:ascii="Book Antiqua" w:hAnsi="Book Antiqua" w:cs="Tahoma"/>
          <w:spacing w:val="20"/>
          <w:sz w:val="22"/>
          <w:szCs w:val="22"/>
        </w:rPr>
      </w:pPr>
      <w:r w:rsidRPr="003A74F2">
        <w:rPr>
          <w:rFonts w:ascii="Book Antiqua" w:hAnsi="Book Antiqua" w:cs="Tahoma"/>
          <w:spacing w:val="20"/>
          <w:sz w:val="22"/>
          <w:szCs w:val="22"/>
        </w:rPr>
        <w:t>Lebensraum, Aufenthalt</w:t>
      </w:r>
    </w:p>
    <w:p w14:paraId="5B17B25C" w14:textId="160C4800" w:rsidR="00637C5B" w:rsidRPr="003A74F2" w:rsidRDefault="009812FE" w:rsidP="00013D6E">
      <w:pPr>
        <w:spacing w:after="0" w:line="240" w:lineRule="exact"/>
        <w:jc w:val="both"/>
        <w:rPr>
          <w:rFonts w:ascii="Book Antiqua" w:hAnsi="Book Antiqua" w:cs="Tahoma"/>
          <w:sz w:val="22"/>
          <w:szCs w:val="22"/>
        </w:rPr>
      </w:pPr>
      <w:r w:rsidRPr="003A74F2">
        <w:rPr>
          <w:rFonts w:ascii="Book Antiqua" w:hAnsi="Book Antiqua" w:cs="Tahoma"/>
          <w:sz w:val="22"/>
          <w:szCs w:val="22"/>
        </w:rPr>
        <w:t>Waldmäuse besiedeln viele verschiedene Bio</w:t>
      </w:r>
      <w:r w:rsidR="005A17ED">
        <w:rPr>
          <w:rFonts w:ascii="Book Antiqua" w:hAnsi="Book Antiqua" w:cs="Tahoma"/>
          <w:sz w:val="22"/>
          <w:szCs w:val="22"/>
        </w:rPr>
        <w:softHyphen/>
      </w:r>
      <w:r w:rsidRPr="003A74F2">
        <w:rPr>
          <w:rFonts w:ascii="Book Antiqua" w:hAnsi="Book Antiqua" w:cs="Tahoma"/>
          <w:sz w:val="22"/>
          <w:szCs w:val="22"/>
        </w:rPr>
        <w:t>tope, bevorzugt trockene und lichte Standorte mit buschi</w:t>
      </w:r>
      <w:r w:rsidR="00DC24C1">
        <w:rPr>
          <w:rFonts w:ascii="Book Antiqua" w:hAnsi="Book Antiqua" w:cs="Tahoma"/>
          <w:sz w:val="22"/>
          <w:szCs w:val="22"/>
        </w:rPr>
        <w:softHyphen/>
      </w:r>
      <w:r w:rsidRPr="003A74F2">
        <w:rPr>
          <w:rFonts w:ascii="Book Antiqua" w:hAnsi="Book Antiqua" w:cs="Tahoma"/>
          <w:sz w:val="22"/>
          <w:szCs w:val="22"/>
        </w:rPr>
        <w:t>gem und niedrigem Pflanzenbe</w:t>
      </w:r>
      <w:r w:rsidR="005A17ED">
        <w:rPr>
          <w:rFonts w:ascii="Book Antiqua" w:hAnsi="Book Antiqua" w:cs="Tahoma"/>
          <w:sz w:val="22"/>
          <w:szCs w:val="22"/>
        </w:rPr>
        <w:softHyphen/>
      </w:r>
      <w:r w:rsidRPr="003A74F2">
        <w:rPr>
          <w:rFonts w:ascii="Book Antiqua" w:hAnsi="Book Antiqua" w:cs="Tahoma"/>
          <w:sz w:val="22"/>
          <w:szCs w:val="22"/>
        </w:rPr>
        <w:t xml:space="preserve">wuchs. Im </w:t>
      </w:r>
      <w:proofErr w:type="gramStart"/>
      <w:r w:rsidRPr="003A74F2">
        <w:rPr>
          <w:rFonts w:ascii="Book Antiqua" w:hAnsi="Book Antiqua" w:cs="Tahoma"/>
          <w:sz w:val="22"/>
          <w:szCs w:val="22"/>
        </w:rPr>
        <w:t>einzelnen</w:t>
      </w:r>
      <w:proofErr w:type="gramEnd"/>
      <w:r w:rsidRPr="003A74F2">
        <w:rPr>
          <w:rFonts w:ascii="Book Antiqua" w:hAnsi="Book Antiqua" w:cs="Tahoma"/>
          <w:sz w:val="22"/>
          <w:szCs w:val="22"/>
        </w:rPr>
        <w:t xml:space="preserve"> sind dies Hecken, Ge</w:t>
      </w:r>
      <w:r w:rsidR="005A17ED">
        <w:rPr>
          <w:rFonts w:ascii="Book Antiqua" w:hAnsi="Book Antiqua" w:cs="Tahoma"/>
          <w:sz w:val="22"/>
          <w:szCs w:val="22"/>
        </w:rPr>
        <w:softHyphen/>
      </w:r>
      <w:r w:rsidRPr="003A74F2">
        <w:rPr>
          <w:rFonts w:ascii="Book Antiqua" w:hAnsi="Book Antiqua" w:cs="Tahoma"/>
          <w:sz w:val="22"/>
          <w:szCs w:val="22"/>
        </w:rPr>
        <w:t>hölzränder, Gebüsche, Felder, Wiesen, Gär</w:t>
      </w:r>
      <w:r w:rsidR="005A17ED">
        <w:rPr>
          <w:rFonts w:ascii="Book Antiqua" w:hAnsi="Book Antiqua" w:cs="Tahoma"/>
          <w:sz w:val="22"/>
          <w:szCs w:val="22"/>
        </w:rPr>
        <w:softHyphen/>
      </w:r>
      <w:r w:rsidRPr="003A74F2">
        <w:rPr>
          <w:rFonts w:ascii="Book Antiqua" w:hAnsi="Book Antiqua" w:cs="Tahoma"/>
          <w:sz w:val="22"/>
          <w:szCs w:val="22"/>
        </w:rPr>
        <w:t>ten, Parks, Laubwälder, Mischwälder, Kie</w:t>
      </w:r>
      <w:r w:rsidR="005A17ED">
        <w:rPr>
          <w:rFonts w:ascii="Book Antiqua" w:hAnsi="Book Antiqua" w:cs="Tahoma"/>
          <w:sz w:val="22"/>
          <w:szCs w:val="22"/>
        </w:rPr>
        <w:softHyphen/>
      </w:r>
      <w:r w:rsidRPr="003A74F2">
        <w:rPr>
          <w:rFonts w:ascii="Book Antiqua" w:hAnsi="Book Antiqua" w:cs="Tahoma"/>
          <w:sz w:val="22"/>
          <w:szCs w:val="22"/>
        </w:rPr>
        <w:t xml:space="preserve">fernwälder, Brachland, Dämme, Dünen. </w:t>
      </w:r>
      <w:r w:rsidR="00937C7C" w:rsidRPr="003A74F2">
        <w:rPr>
          <w:rFonts w:ascii="Book Antiqua" w:hAnsi="Book Antiqua" w:cs="Tahoma"/>
          <w:sz w:val="22"/>
          <w:szCs w:val="22"/>
        </w:rPr>
        <w:t>Völ</w:t>
      </w:r>
      <w:r w:rsidR="005A17ED">
        <w:rPr>
          <w:rFonts w:ascii="Book Antiqua" w:hAnsi="Book Antiqua" w:cs="Tahoma"/>
          <w:sz w:val="22"/>
          <w:szCs w:val="22"/>
        </w:rPr>
        <w:softHyphen/>
      </w:r>
      <w:r w:rsidR="00937C7C" w:rsidRPr="003A74F2">
        <w:rPr>
          <w:rFonts w:ascii="Book Antiqua" w:hAnsi="Book Antiqua" w:cs="Tahoma"/>
          <w:sz w:val="22"/>
          <w:szCs w:val="22"/>
        </w:rPr>
        <w:t>lig beliebig sind ihre Lebensräume aber nicht. In Winter- und Frühlingsm</w:t>
      </w:r>
      <w:r w:rsidRPr="003A74F2">
        <w:rPr>
          <w:rFonts w:ascii="Book Antiqua" w:hAnsi="Book Antiqua" w:cs="Tahoma"/>
          <w:sz w:val="22"/>
          <w:szCs w:val="22"/>
        </w:rPr>
        <w:t>onaten</w:t>
      </w:r>
      <w:r w:rsidR="00937C7C" w:rsidRPr="003A74F2">
        <w:rPr>
          <w:rFonts w:ascii="Book Antiqua" w:hAnsi="Book Antiqua" w:cs="Tahoma"/>
          <w:sz w:val="22"/>
          <w:szCs w:val="22"/>
        </w:rPr>
        <w:t xml:space="preserve"> halten sie sich eher in Hecken und </w:t>
      </w:r>
      <w:proofErr w:type="spellStart"/>
      <w:r w:rsidR="00937C7C" w:rsidRPr="003A74F2">
        <w:rPr>
          <w:rFonts w:ascii="Book Antiqua" w:hAnsi="Book Antiqua" w:cs="Tahoma"/>
          <w:sz w:val="22"/>
          <w:szCs w:val="22"/>
        </w:rPr>
        <w:t>Gebüschlandschaften</w:t>
      </w:r>
      <w:proofErr w:type="spellEnd"/>
      <w:r w:rsidR="00937C7C" w:rsidRPr="003A74F2">
        <w:rPr>
          <w:rFonts w:ascii="Book Antiqua" w:hAnsi="Book Antiqua" w:cs="Tahoma"/>
          <w:sz w:val="22"/>
          <w:szCs w:val="22"/>
        </w:rPr>
        <w:t xml:space="preserve"> auf, im Sommer wandern sie gern auf dicht bewachsene Ackerflächen ab. Ge</w:t>
      </w:r>
      <w:r w:rsidR="00DC24C1">
        <w:rPr>
          <w:rFonts w:ascii="Book Antiqua" w:hAnsi="Book Antiqua" w:cs="Tahoma"/>
          <w:sz w:val="22"/>
          <w:szCs w:val="22"/>
        </w:rPr>
        <w:softHyphen/>
      </w:r>
      <w:r w:rsidR="00937C7C" w:rsidRPr="003A74F2">
        <w:rPr>
          <w:rFonts w:ascii="Book Antiqua" w:hAnsi="Book Antiqua" w:cs="Tahoma"/>
          <w:sz w:val="22"/>
          <w:szCs w:val="22"/>
        </w:rPr>
        <w:t xml:space="preserve">nerell </w:t>
      </w:r>
      <w:r w:rsidR="00657550" w:rsidRPr="003A74F2">
        <w:rPr>
          <w:rFonts w:ascii="Book Antiqua" w:hAnsi="Book Antiqua" w:cs="Tahoma"/>
          <w:sz w:val="22"/>
          <w:szCs w:val="22"/>
        </w:rPr>
        <w:t>sind</w:t>
      </w:r>
      <w:r w:rsidR="00937C7C" w:rsidRPr="003A74F2">
        <w:rPr>
          <w:rFonts w:ascii="Book Antiqua" w:hAnsi="Book Antiqua" w:cs="Tahoma"/>
          <w:sz w:val="22"/>
          <w:szCs w:val="22"/>
        </w:rPr>
        <w:t xml:space="preserve"> auch Gräser, deren Samen sie fressen, </w:t>
      </w:r>
      <w:r w:rsidR="00657550" w:rsidRPr="003A74F2">
        <w:rPr>
          <w:rFonts w:ascii="Book Antiqua" w:hAnsi="Book Antiqua" w:cs="Tahoma"/>
          <w:sz w:val="22"/>
          <w:szCs w:val="22"/>
        </w:rPr>
        <w:t>e</w:t>
      </w:r>
      <w:r w:rsidR="00937C7C" w:rsidRPr="003A74F2">
        <w:rPr>
          <w:rFonts w:ascii="Book Antiqua" w:hAnsi="Book Antiqua" w:cs="Tahoma"/>
          <w:sz w:val="22"/>
          <w:szCs w:val="22"/>
        </w:rPr>
        <w:t>in wichtiger Faktor</w:t>
      </w:r>
      <w:r w:rsidR="00657550" w:rsidRPr="003A74F2">
        <w:rPr>
          <w:rFonts w:ascii="Book Antiqua" w:hAnsi="Book Antiqua" w:cs="Tahoma"/>
          <w:sz w:val="22"/>
          <w:szCs w:val="22"/>
        </w:rPr>
        <w:t xml:space="preserve"> für ihre Ansiedlung</w:t>
      </w:r>
      <w:r w:rsidR="00937C7C" w:rsidRPr="003A74F2">
        <w:rPr>
          <w:rFonts w:ascii="Book Antiqua" w:hAnsi="Book Antiqua" w:cs="Tahoma"/>
          <w:sz w:val="22"/>
          <w:szCs w:val="22"/>
        </w:rPr>
        <w:t>.</w:t>
      </w:r>
    </w:p>
    <w:p w14:paraId="73B8BB06" w14:textId="7DEA8EF8" w:rsidR="00DD794C" w:rsidRPr="003A74F2" w:rsidRDefault="00DD794C" w:rsidP="00080DB4">
      <w:pPr>
        <w:spacing w:after="120" w:line="240" w:lineRule="exact"/>
        <w:jc w:val="both"/>
        <w:rPr>
          <w:rFonts w:ascii="Book Antiqua" w:hAnsi="Book Antiqua" w:cs="Tahoma"/>
          <w:sz w:val="22"/>
          <w:szCs w:val="22"/>
        </w:rPr>
      </w:pPr>
      <w:r w:rsidRPr="003A74F2">
        <w:rPr>
          <w:rFonts w:ascii="Book Antiqua" w:hAnsi="Book Antiqua" w:cs="Tahoma"/>
          <w:sz w:val="22"/>
          <w:szCs w:val="22"/>
        </w:rPr>
        <w:t>Der Name Waldmaus gibt also nicht dieses breite Spektrum wieder</w:t>
      </w:r>
      <w:r w:rsidR="00B91614" w:rsidRPr="003A74F2">
        <w:rPr>
          <w:rFonts w:ascii="Book Antiqua" w:hAnsi="Book Antiqua" w:cs="Tahoma"/>
          <w:sz w:val="22"/>
          <w:szCs w:val="22"/>
        </w:rPr>
        <w:t>; deshalb wird neuer</w:t>
      </w:r>
      <w:r w:rsidR="005A17ED">
        <w:rPr>
          <w:rFonts w:ascii="Book Antiqua" w:hAnsi="Book Antiqua" w:cs="Tahoma"/>
          <w:sz w:val="22"/>
          <w:szCs w:val="22"/>
        </w:rPr>
        <w:softHyphen/>
      </w:r>
      <w:r w:rsidR="00B91614" w:rsidRPr="003A74F2">
        <w:rPr>
          <w:rFonts w:ascii="Book Antiqua" w:hAnsi="Book Antiqua" w:cs="Tahoma"/>
          <w:sz w:val="22"/>
          <w:szCs w:val="22"/>
        </w:rPr>
        <w:t>dings die Be</w:t>
      </w:r>
      <w:r w:rsidR="00080DB4">
        <w:rPr>
          <w:rFonts w:ascii="Book Antiqua" w:hAnsi="Book Antiqua" w:cs="Tahoma"/>
          <w:sz w:val="22"/>
          <w:szCs w:val="22"/>
        </w:rPr>
        <w:softHyphen/>
      </w:r>
      <w:r w:rsidR="00B91614" w:rsidRPr="003A74F2">
        <w:rPr>
          <w:rFonts w:ascii="Book Antiqua" w:hAnsi="Book Antiqua" w:cs="Tahoma"/>
          <w:sz w:val="22"/>
          <w:szCs w:val="22"/>
        </w:rPr>
        <w:t>nennung Feld-Waldmaus vorge</w:t>
      </w:r>
      <w:r w:rsidR="005A17ED">
        <w:rPr>
          <w:rFonts w:ascii="Book Antiqua" w:hAnsi="Book Antiqua" w:cs="Tahoma"/>
          <w:sz w:val="22"/>
          <w:szCs w:val="22"/>
        </w:rPr>
        <w:softHyphen/>
      </w:r>
      <w:r w:rsidR="00B91614" w:rsidRPr="003A74F2">
        <w:rPr>
          <w:rFonts w:ascii="Book Antiqua" w:hAnsi="Book Antiqua" w:cs="Tahoma"/>
          <w:sz w:val="22"/>
          <w:szCs w:val="22"/>
        </w:rPr>
        <w:t>schlagen, womit aber auch nicht viel gewon</w:t>
      </w:r>
      <w:r w:rsidR="005A17ED">
        <w:rPr>
          <w:rFonts w:ascii="Book Antiqua" w:hAnsi="Book Antiqua" w:cs="Tahoma"/>
          <w:sz w:val="22"/>
          <w:szCs w:val="22"/>
        </w:rPr>
        <w:softHyphen/>
      </w:r>
      <w:r w:rsidR="00B91614" w:rsidRPr="003A74F2">
        <w:rPr>
          <w:rFonts w:ascii="Book Antiqua" w:hAnsi="Book Antiqua" w:cs="Tahoma"/>
          <w:sz w:val="22"/>
          <w:szCs w:val="22"/>
        </w:rPr>
        <w:t>nen ist.</w:t>
      </w:r>
    </w:p>
    <w:p w14:paraId="569804BB" w14:textId="4106CB75" w:rsidR="00657550" w:rsidRDefault="00B91614" w:rsidP="00013D6E">
      <w:pPr>
        <w:spacing w:after="0" w:line="240" w:lineRule="exact"/>
        <w:jc w:val="both"/>
        <w:rPr>
          <w:rFonts w:ascii="Book Antiqua" w:hAnsi="Book Antiqua" w:cs="Tahoma"/>
          <w:sz w:val="22"/>
          <w:szCs w:val="22"/>
        </w:rPr>
      </w:pPr>
      <w:r w:rsidRPr="003A74F2">
        <w:rPr>
          <w:rFonts w:ascii="Book Antiqua" w:hAnsi="Book Antiqua" w:cs="Tahoma"/>
          <w:sz w:val="22"/>
          <w:szCs w:val="22"/>
        </w:rPr>
        <w:t>Ihre Aufenthaltsorte sind typischerweise Baue mit 15</w:t>
      </w:r>
      <w:r w:rsidR="00080DB4">
        <w:rPr>
          <w:rFonts w:ascii="Book Antiqua" w:hAnsi="Book Antiqua" w:cs="Tahoma"/>
          <w:sz w:val="22"/>
          <w:szCs w:val="22"/>
        </w:rPr>
        <w:t xml:space="preserve"> </w:t>
      </w:r>
      <w:r w:rsidRPr="003A74F2">
        <w:rPr>
          <w:rFonts w:ascii="Book Antiqua" w:hAnsi="Book Antiqua" w:cs="Tahoma"/>
          <w:sz w:val="22"/>
          <w:szCs w:val="22"/>
        </w:rPr>
        <w:t>cm weiten Nistkammern oder Verste</w:t>
      </w:r>
      <w:r w:rsidR="00CB380E">
        <w:rPr>
          <w:rFonts w:ascii="Book Antiqua" w:hAnsi="Book Antiqua" w:cs="Tahoma"/>
          <w:sz w:val="22"/>
          <w:szCs w:val="22"/>
        </w:rPr>
        <w:softHyphen/>
      </w:r>
      <w:r w:rsidRPr="003A74F2">
        <w:rPr>
          <w:rFonts w:ascii="Book Antiqua" w:hAnsi="Book Antiqua" w:cs="Tahoma"/>
          <w:sz w:val="22"/>
          <w:szCs w:val="22"/>
        </w:rPr>
        <w:t>cke aus Pflan</w:t>
      </w:r>
      <w:r w:rsidR="00080DB4">
        <w:rPr>
          <w:rFonts w:ascii="Book Antiqua" w:hAnsi="Book Antiqua" w:cs="Tahoma"/>
          <w:sz w:val="22"/>
          <w:szCs w:val="22"/>
        </w:rPr>
        <w:softHyphen/>
      </w:r>
      <w:r w:rsidRPr="003A74F2">
        <w:rPr>
          <w:rFonts w:ascii="Book Antiqua" w:hAnsi="Book Antiqua" w:cs="Tahoma"/>
          <w:sz w:val="22"/>
          <w:szCs w:val="22"/>
        </w:rPr>
        <w:t xml:space="preserve">zenresten, Moos und Laub. Die Baue graben sie mit zwei oder drei Eingängen in den Erdboden hinein, teils kurz, aber auch bis zu einem halben Meter tief. </w:t>
      </w:r>
      <w:r w:rsidR="00101938" w:rsidRPr="003A74F2">
        <w:rPr>
          <w:rFonts w:ascii="Book Antiqua" w:hAnsi="Book Antiqua" w:cs="Tahoma"/>
          <w:sz w:val="22"/>
          <w:szCs w:val="22"/>
        </w:rPr>
        <w:t>Damit gehen sie anderen Gräbern und Ackergeräten aus dem Weg. Mit den Zähnen lockern sie den Bo</w:t>
      </w:r>
      <w:r w:rsidR="00CB380E">
        <w:rPr>
          <w:rFonts w:ascii="Book Antiqua" w:hAnsi="Book Antiqua" w:cs="Tahoma"/>
          <w:sz w:val="22"/>
          <w:szCs w:val="22"/>
        </w:rPr>
        <w:softHyphen/>
      </w:r>
      <w:r w:rsidR="00101938" w:rsidRPr="003A74F2">
        <w:rPr>
          <w:rFonts w:ascii="Book Antiqua" w:hAnsi="Book Antiqua" w:cs="Tahoma"/>
          <w:sz w:val="22"/>
          <w:szCs w:val="22"/>
        </w:rPr>
        <w:t>den auf und schieben ihn dann hinter sich. Auch Vorrats</w:t>
      </w:r>
      <w:r w:rsidR="00080DB4">
        <w:rPr>
          <w:rFonts w:ascii="Book Antiqua" w:hAnsi="Book Antiqua" w:cs="Tahoma"/>
          <w:sz w:val="22"/>
          <w:szCs w:val="22"/>
        </w:rPr>
        <w:softHyphen/>
      </w:r>
      <w:r w:rsidR="00101938" w:rsidRPr="003A74F2">
        <w:rPr>
          <w:rFonts w:ascii="Book Antiqua" w:hAnsi="Book Antiqua" w:cs="Tahoma"/>
          <w:sz w:val="22"/>
          <w:szCs w:val="22"/>
        </w:rPr>
        <w:t xml:space="preserve">kammern legen sie in ihren Bauen an. </w:t>
      </w:r>
      <w:r w:rsidR="005F5908" w:rsidRPr="003A74F2">
        <w:rPr>
          <w:rFonts w:ascii="Book Antiqua" w:hAnsi="Book Antiqua" w:cs="Tahoma"/>
          <w:sz w:val="22"/>
          <w:szCs w:val="22"/>
        </w:rPr>
        <w:t>Die Baue kön</w:t>
      </w:r>
      <w:r w:rsidR="00080DB4">
        <w:rPr>
          <w:rFonts w:ascii="Book Antiqua" w:hAnsi="Book Antiqua" w:cs="Tahoma"/>
          <w:sz w:val="22"/>
          <w:szCs w:val="22"/>
        </w:rPr>
        <w:softHyphen/>
      </w:r>
      <w:r w:rsidR="005F5908" w:rsidRPr="003A74F2">
        <w:rPr>
          <w:rFonts w:ascii="Book Antiqua" w:hAnsi="Book Antiqua" w:cs="Tahoma"/>
          <w:sz w:val="22"/>
          <w:szCs w:val="22"/>
        </w:rPr>
        <w:t>nen von mehreren Tie</w:t>
      </w:r>
      <w:r w:rsidR="00CB380E">
        <w:rPr>
          <w:rFonts w:ascii="Book Antiqua" w:hAnsi="Book Antiqua" w:cs="Tahoma"/>
          <w:sz w:val="22"/>
          <w:szCs w:val="22"/>
        </w:rPr>
        <w:softHyphen/>
      </w:r>
      <w:r w:rsidR="005F5908" w:rsidRPr="003A74F2">
        <w:rPr>
          <w:rFonts w:ascii="Book Antiqua" w:hAnsi="Book Antiqua" w:cs="Tahoma"/>
          <w:sz w:val="22"/>
          <w:szCs w:val="22"/>
        </w:rPr>
        <w:t xml:space="preserve">ren zugleich bewohnt werden. </w:t>
      </w:r>
      <w:r w:rsidR="00657550" w:rsidRPr="003A74F2">
        <w:rPr>
          <w:rFonts w:ascii="Book Antiqua" w:hAnsi="Book Antiqua" w:cs="Tahoma"/>
          <w:sz w:val="22"/>
          <w:szCs w:val="22"/>
        </w:rPr>
        <w:t>In kalten Mo</w:t>
      </w:r>
      <w:r w:rsidR="00CB380E">
        <w:rPr>
          <w:rFonts w:ascii="Book Antiqua" w:hAnsi="Book Antiqua" w:cs="Tahoma"/>
          <w:sz w:val="22"/>
          <w:szCs w:val="22"/>
        </w:rPr>
        <w:softHyphen/>
      </w:r>
      <w:r w:rsidR="00657550" w:rsidRPr="003A74F2">
        <w:rPr>
          <w:rFonts w:ascii="Book Antiqua" w:hAnsi="Book Antiqua" w:cs="Tahoma"/>
          <w:sz w:val="22"/>
          <w:szCs w:val="22"/>
        </w:rPr>
        <w:t>naten suchen sie</w:t>
      </w:r>
      <w:r w:rsidR="00657550" w:rsidRPr="00013D6E">
        <w:rPr>
          <w:rFonts w:ascii="Book Antiqua" w:hAnsi="Book Antiqua" w:cs="Tahoma"/>
        </w:rPr>
        <w:t xml:space="preserve"> auch Häuser auf und blei</w:t>
      </w:r>
      <w:r w:rsidR="00CB380E">
        <w:rPr>
          <w:rFonts w:ascii="Book Antiqua" w:hAnsi="Book Antiqua" w:cs="Tahoma"/>
        </w:rPr>
        <w:softHyphen/>
      </w:r>
      <w:r w:rsidR="00657550" w:rsidRPr="00013D6E">
        <w:rPr>
          <w:rFonts w:ascii="Book Antiqua" w:hAnsi="Book Antiqua" w:cs="Tahoma"/>
        </w:rPr>
        <w:t xml:space="preserve">ben darin, wenn sie Nahrung finden. (Der Schreiber dieser Zeilen musste einmal vier und ein anderes Mal sieben </w:t>
      </w:r>
      <w:r w:rsidR="00657550" w:rsidRPr="003A74F2">
        <w:rPr>
          <w:rFonts w:ascii="Book Antiqua" w:hAnsi="Book Antiqua" w:cs="Tahoma"/>
          <w:sz w:val="22"/>
          <w:szCs w:val="22"/>
        </w:rPr>
        <w:t>junge Wald</w:t>
      </w:r>
      <w:r w:rsidR="00CB380E">
        <w:rPr>
          <w:rFonts w:ascii="Book Antiqua" w:hAnsi="Book Antiqua" w:cs="Tahoma"/>
          <w:sz w:val="22"/>
          <w:szCs w:val="22"/>
        </w:rPr>
        <w:softHyphen/>
      </w:r>
      <w:r w:rsidR="00657550" w:rsidRPr="003A74F2">
        <w:rPr>
          <w:rFonts w:ascii="Book Antiqua" w:hAnsi="Book Antiqua" w:cs="Tahoma"/>
          <w:sz w:val="22"/>
          <w:szCs w:val="22"/>
        </w:rPr>
        <w:t>mäuse aus einem Nest hinter der Außendäm</w:t>
      </w:r>
      <w:r w:rsidR="00CB380E">
        <w:rPr>
          <w:rFonts w:ascii="Book Antiqua" w:hAnsi="Book Antiqua" w:cs="Tahoma"/>
          <w:sz w:val="22"/>
          <w:szCs w:val="22"/>
        </w:rPr>
        <w:softHyphen/>
      </w:r>
      <w:r w:rsidR="00657550" w:rsidRPr="003A74F2">
        <w:rPr>
          <w:rFonts w:ascii="Book Antiqua" w:hAnsi="Book Antiqua" w:cs="Tahoma"/>
          <w:sz w:val="22"/>
          <w:szCs w:val="22"/>
        </w:rPr>
        <w:t>mung eines Hauses hervorlocken.)</w:t>
      </w:r>
    </w:p>
    <w:p w14:paraId="6F1D2B7A" w14:textId="77777777" w:rsidR="002B1C18" w:rsidRPr="003A74F2" w:rsidRDefault="002B1C18" w:rsidP="00013D6E">
      <w:pPr>
        <w:spacing w:after="0" w:line="240" w:lineRule="exact"/>
        <w:jc w:val="both"/>
        <w:rPr>
          <w:rFonts w:ascii="Book Antiqua" w:hAnsi="Book Antiqua" w:cs="Tahoma"/>
          <w:sz w:val="22"/>
          <w:szCs w:val="22"/>
        </w:rPr>
      </w:pPr>
    </w:p>
    <w:p w14:paraId="3D6D4D4F" w14:textId="779E312E" w:rsidR="00637C5B" w:rsidRPr="00013D6E" w:rsidRDefault="00637C5B" w:rsidP="00FF309D">
      <w:pPr>
        <w:spacing w:after="0" w:line="240" w:lineRule="auto"/>
        <w:jc w:val="center"/>
        <w:rPr>
          <w:rFonts w:ascii="Book Antiqua" w:hAnsi="Book Antiqua" w:cs="Tahoma"/>
        </w:rPr>
      </w:pPr>
    </w:p>
    <w:p w14:paraId="7206EC75" w14:textId="77777777" w:rsidR="00637C5B" w:rsidRPr="003A74F2" w:rsidRDefault="00637C5B" w:rsidP="00013D6E">
      <w:pPr>
        <w:spacing w:after="120" w:line="240" w:lineRule="exact"/>
        <w:jc w:val="both"/>
        <w:rPr>
          <w:rFonts w:ascii="Book Antiqua" w:hAnsi="Book Antiqua" w:cs="Tahoma"/>
          <w:spacing w:val="20"/>
          <w:sz w:val="22"/>
          <w:szCs w:val="22"/>
        </w:rPr>
      </w:pPr>
      <w:r w:rsidRPr="003A74F2">
        <w:rPr>
          <w:rFonts w:ascii="Book Antiqua" w:hAnsi="Book Antiqua" w:cs="Tahoma"/>
          <w:spacing w:val="20"/>
          <w:sz w:val="22"/>
          <w:szCs w:val="22"/>
        </w:rPr>
        <w:t>Populationsdynamik</w:t>
      </w:r>
    </w:p>
    <w:p w14:paraId="0EAA3307" w14:textId="74282FC5" w:rsidR="00637C5B" w:rsidRPr="003A74F2" w:rsidRDefault="00B5303A" w:rsidP="00013D6E">
      <w:pPr>
        <w:spacing w:after="0" w:line="240" w:lineRule="exact"/>
        <w:jc w:val="both"/>
        <w:rPr>
          <w:rFonts w:ascii="Book Antiqua" w:hAnsi="Book Antiqua" w:cs="Tahoma"/>
          <w:sz w:val="22"/>
          <w:szCs w:val="22"/>
        </w:rPr>
      </w:pPr>
      <w:r w:rsidRPr="003A74F2">
        <w:rPr>
          <w:rFonts w:ascii="Book Antiqua" w:hAnsi="Book Antiqua" w:cs="Tahoma"/>
          <w:sz w:val="22"/>
          <w:szCs w:val="22"/>
        </w:rPr>
        <w:t>Die Siedlungsdichte, das heißt die Anzahl Wald</w:t>
      </w:r>
      <w:r w:rsidR="005909D0">
        <w:rPr>
          <w:rFonts w:ascii="Book Antiqua" w:hAnsi="Book Antiqua" w:cs="Tahoma"/>
          <w:sz w:val="22"/>
          <w:szCs w:val="22"/>
        </w:rPr>
        <w:softHyphen/>
      </w:r>
      <w:r w:rsidRPr="003A74F2">
        <w:rPr>
          <w:rFonts w:ascii="Book Antiqua" w:hAnsi="Book Antiqua" w:cs="Tahoma"/>
          <w:sz w:val="22"/>
          <w:szCs w:val="22"/>
        </w:rPr>
        <w:t>mäuse auf einer bestimmten Wohnflä</w:t>
      </w:r>
      <w:r w:rsidR="00CB380E">
        <w:rPr>
          <w:rFonts w:ascii="Book Antiqua" w:hAnsi="Book Antiqua" w:cs="Tahoma"/>
          <w:sz w:val="22"/>
          <w:szCs w:val="22"/>
        </w:rPr>
        <w:softHyphen/>
      </w:r>
      <w:r w:rsidRPr="003A74F2">
        <w:rPr>
          <w:rFonts w:ascii="Book Antiqua" w:hAnsi="Book Antiqua" w:cs="Tahoma"/>
          <w:sz w:val="22"/>
          <w:szCs w:val="22"/>
        </w:rPr>
        <w:t>che, kann im Laufe eines Jahre</w:t>
      </w:r>
      <w:r w:rsidR="001A669B" w:rsidRPr="003A74F2">
        <w:rPr>
          <w:rFonts w:ascii="Book Antiqua" w:hAnsi="Book Antiqua" w:cs="Tahoma"/>
          <w:sz w:val="22"/>
          <w:szCs w:val="22"/>
        </w:rPr>
        <w:t>s</w:t>
      </w:r>
      <w:r w:rsidRPr="003A74F2">
        <w:rPr>
          <w:rFonts w:ascii="Book Antiqua" w:hAnsi="Book Antiqua" w:cs="Tahoma"/>
          <w:sz w:val="22"/>
          <w:szCs w:val="22"/>
        </w:rPr>
        <w:t xml:space="preserve"> stark schwan</w:t>
      </w:r>
      <w:r w:rsidR="00CB380E">
        <w:rPr>
          <w:rFonts w:ascii="Book Antiqua" w:hAnsi="Book Antiqua" w:cs="Tahoma"/>
          <w:sz w:val="22"/>
          <w:szCs w:val="22"/>
        </w:rPr>
        <w:softHyphen/>
      </w:r>
      <w:r w:rsidRPr="003A74F2">
        <w:rPr>
          <w:rFonts w:ascii="Book Antiqua" w:hAnsi="Book Antiqua" w:cs="Tahoma"/>
          <w:sz w:val="22"/>
          <w:szCs w:val="22"/>
        </w:rPr>
        <w:t>ken</w:t>
      </w:r>
      <w:r w:rsidR="001A669B" w:rsidRPr="003A74F2">
        <w:rPr>
          <w:rFonts w:ascii="Book Antiqua" w:hAnsi="Book Antiqua" w:cs="Tahoma"/>
          <w:sz w:val="22"/>
          <w:szCs w:val="22"/>
        </w:rPr>
        <w:t xml:space="preserve"> und hängt natür</w:t>
      </w:r>
      <w:r w:rsidR="005909D0">
        <w:rPr>
          <w:rFonts w:ascii="Book Antiqua" w:hAnsi="Book Antiqua" w:cs="Tahoma"/>
          <w:sz w:val="22"/>
          <w:szCs w:val="22"/>
        </w:rPr>
        <w:softHyphen/>
      </w:r>
      <w:r w:rsidR="001A669B" w:rsidRPr="003A74F2">
        <w:rPr>
          <w:rFonts w:ascii="Book Antiqua" w:hAnsi="Book Antiqua" w:cs="Tahoma"/>
          <w:sz w:val="22"/>
          <w:szCs w:val="22"/>
        </w:rPr>
        <w:t>lich von dem Verhältnis zwischen Nachwuchs- und Sterberate in der jeweiligen Population ab. Sie liegt zwischen 4 und 60 Tieren auf einem Hektar (= 100 x 100 m).</w:t>
      </w:r>
      <w:r w:rsidR="00BB1AAE" w:rsidRPr="003A74F2">
        <w:rPr>
          <w:rFonts w:ascii="Book Antiqua" w:hAnsi="Book Antiqua" w:cs="Tahoma"/>
          <w:sz w:val="22"/>
          <w:szCs w:val="22"/>
        </w:rPr>
        <w:t xml:space="preserve"> Rein rechnerisch hätte bei einer hohen Be</w:t>
      </w:r>
      <w:r w:rsidR="005909D0">
        <w:rPr>
          <w:rFonts w:ascii="Book Antiqua" w:hAnsi="Book Antiqua" w:cs="Tahoma"/>
          <w:sz w:val="22"/>
          <w:szCs w:val="22"/>
        </w:rPr>
        <w:softHyphen/>
      </w:r>
      <w:r w:rsidR="00BB1AAE" w:rsidRPr="003A74F2">
        <w:rPr>
          <w:rFonts w:ascii="Book Antiqua" w:hAnsi="Book Antiqua" w:cs="Tahoma"/>
          <w:sz w:val="22"/>
          <w:szCs w:val="22"/>
        </w:rPr>
        <w:t>siedlungsdichte jede Waldmaus einen Bereich von 4 x 4 m für sich.</w:t>
      </w:r>
    </w:p>
    <w:p w14:paraId="1EF74538" w14:textId="724AE17A" w:rsidR="001A669B" w:rsidRPr="003A74F2" w:rsidRDefault="001A669B" w:rsidP="005909D0">
      <w:pPr>
        <w:spacing w:after="120" w:line="240" w:lineRule="exact"/>
        <w:jc w:val="both"/>
        <w:rPr>
          <w:rFonts w:ascii="Book Antiqua" w:hAnsi="Book Antiqua" w:cs="Tahoma"/>
          <w:sz w:val="22"/>
          <w:szCs w:val="22"/>
        </w:rPr>
      </w:pPr>
      <w:r w:rsidRPr="003A74F2">
        <w:rPr>
          <w:rFonts w:ascii="Book Antiqua" w:hAnsi="Book Antiqua" w:cs="Tahoma"/>
          <w:sz w:val="22"/>
          <w:szCs w:val="22"/>
        </w:rPr>
        <w:t xml:space="preserve">In vielen Fällen ist </w:t>
      </w:r>
      <w:r w:rsidR="00BB1AAE" w:rsidRPr="003A74F2">
        <w:rPr>
          <w:rFonts w:ascii="Book Antiqua" w:hAnsi="Book Antiqua" w:cs="Tahoma"/>
          <w:sz w:val="22"/>
          <w:szCs w:val="22"/>
        </w:rPr>
        <w:t>d</w:t>
      </w:r>
      <w:r w:rsidRPr="003A74F2">
        <w:rPr>
          <w:rFonts w:ascii="Book Antiqua" w:hAnsi="Book Antiqua" w:cs="Tahoma"/>
          <w:sz w:val="22"/>
          <w:szCs w:val="22"/>
        </w:rPr>
        <w:t xml:space="preserve">ie </w:t>
      </w:r>
      <w:r w:rsidR="00BB1AAE" w:rsidRPr="003A74F2">
        <w:rPr>
          <w:rFonts w:ascii="Book Antiqua" w:hAnsi="Book Antiqua" w:cs="Tahoma"/>
          <w:sz w:val="22"/>
          <w:szCs w:val="22"/>
        </w:rPr>
        <w:t xml:space="preserve">Siedlungsdichte </w:t>
      </w:r>
      <w:r w:rsidRPr="003A74F2">
        <w:rPr>
          <w:rFonts w:ascii="Book Antiqua" w:hAnsi="Book Antiqua" w:cs="Tahoma"/>
          <w:sz w:val="22"/>
          <w:szCs w:val="22"/>
        </w:rPr>
        <w:t>im Frühjahr, also gleich nach den Wintermona</w:t>
      </w:r>
      <w:r w:rsidR="00CB380E">
        <w:rPr>
          <w:rFonts w:ascii="Book Antiqua" w:hAnsi="Book Antiqua" w:cs="Tahoma"/>
          <w:sz w:val="22"/>
          <w:szCs w:val="22"/>
        </w:rPr>
        <w:softHyphen/>
      </w:r>
      <w:r w:rsidRPr="003A74F2">
        <w:rPr>
          <w:rFonts w:ascii="Book Antiqua" w:hAnsi="Book Antiqua" w:cs="Tahoma"/>
          <w:sz w:val="22"/>
          <w:szCs w:val="22"/>
        </w:rPr>
        <w:t>ten</w:t>
      </w:r>
      <w:r w:rsidR="00BB1AAE" w:rsidRPr="003A74F2">
        <w:rPr>
          <w:rFonts w:ascii="Book Antiqua" w:hAnsi="Book Antiqua" w:cs="Tahoma"/>
          <w:sz w:val="22"/>
          <w:szCs w:val="22"/>
        </w:rPr>
        <w:t>,</w:t>
      </w:r>
      <w:r w:rsidRPr="003A74F2">
        <w:rPr>
          <w:rFonts w:ascii="Book Antiqua" w:hAnsi="Book Antiqua" w:cs="Tahoma"/>
          <w:sz w:val="22"/>
          <w:szCs w:val="22"/>
        </w:rPr>
        <w:t xml:space="preserve"> am geringsten, nimmt zum Sommer hin und noch einmal zum Herbst hin zu. Auf be</w:t>
      </w:r>
      <w:r w:rsidR="00CB380E">
        <w:rPr>
          <w:rFonts w:ascii="Book Antiqua" w:hAnsi="Book Antiqua" w:cs="Tahoma"/>
          <w:sz w:val="22"/>
          <w:szCs w:val="22"/>
        </w:rPr>
        <w:softHyphen/>
      </w:r>
      <w:r w:rsidRPr="003A74F2">
        <w:rPr>
          <w:rFonts w:ascii="Book Antiqua" w:hAnsi="Book Antiqua" w:cs="Tahoma"/>
          <w:sz w:val="22"/>
          <w:szCs w:val="22"/>
        </w:rPr>
        <w:t>wirtschafteten Feldern ist die Anzahl Wald</w:t>
      </w:r>
      <w:r w:rsidR="00CB380E">
        <w:rPr>
          <w:rFonts w:ascii="Book Antiqua" w:hAnsi="Book Antiqua" w:cs="Tahoma"/>
          <w:sz w:val="22"/>
          <w:szCs w:val="22"/>
        </w:rPr>
        <w:softHyphen/>
      </w:r>
      <w:r w:rsidRPr="003A74F2">
        <w:rPr>
          <w:rFonts w:ascii="Book Antiqua" w:hAnsi="Book Antiqua" w:cs="Tahoma"/>
          <w:sz w:val="22"/>
          <w:szCs w:val="22"/>
        </w:rPr>
        <w:t xml:space="preserve">mäuse im Spätsommer </w:t>
      </w:r>
      <w:r w:rsidR="005909D0" w:rsidRPr="003A74F2">
        <w:rPr>
          <w:rFonts w:ascii="Book Antiqua" w:hAnsi="Book Antiqua" w:cs="Tahoma"/>
          <w:sz w:val="22"/>
          <w:szCs w:val="22"/>
        </w:rPr>
        <w:t xml:space="preserve">am höchsten </w:t>
      </w:r>
      <w:r w:rsidRPr="003A74F2">
        <w:rPr>
          <w:rFonts w:ascii="Book Antiqua" w:hAnsi="Book Antiqua" w:cs="Tahoma"/>
          <w:sz w:val="22"/>
          <w:szCs w:val="22"/>
        </w:rPr>
        <w:t>und nimmt infolge der Ernte wieder ab, freilich nicht durch die Erntevorgänge, sondern dadurch, dass der Schutz durch pflanzliche Deckung verloren geht</w:t>
      </w:r>
      <w:r w:rsidR="00584A68" w:rsidRPr="003A74F2">
        <w:rPr>
          <w:rFonts w:ascii="Book Antiqua" w:hAnsi="Book Antiqua" w:cs="Tahoma"/>
          <w:sz w:val="22"/>
          <w:szCs w:val="22"/>
        </w:rPr>
        <w:t xml:space="preserve"> und die Waldmäuse ihren Feinden </w:t>
      </w:r>
      <w:r w:rsidR="005909D0">
        <w:rPr>
          <w:rFonts w:ascii="Book Antiqua" w:hAnsi="Book Antiqua" w:cs="Tahoma"/>
          <w:sz w:val="22"/>
          <w:szCs w:val="22"/>
        </w:rPr>
        <w:t xml:space="preserve">mehr </w:t>
      </w:r>
      <w:r w:rsidR="00584A68" w:rsidRPr="003A74F2">
        <w:rPr>
          <w:rFonts w:ascii="Book Antiqua" w:hAnsi="Book Antiqua" w:cs="Tahoma"/>
          <w:sz w:val="22"/>
          <w:szCs w:val="22"/>
        </w:rPr>
        <w:t>ausgesetzt sind</w:t>
      </w:r>
      <w:r w:rsidRPr="003A74F2">
        <w:rPr>
          <w:rFonts w:ascii="Book Antiqua" w:hAnsi="Book Antiqua" w:cs="Tahoma"/>
          <w:sz w:val="22"/>
          <w:szCs w:val="22"/>
        </w:rPr>
        <w:t>.</w:t>
      </w:r>
    </w:p>
    <w:p w14:paraId="1A00C92B" w14:textId="395CE751" w:rsidR="009A4D19" w:rsidRPr="003A74F2" w:rsidRDefault="009A4D19" w:rsidP="00013D6E">
      <w:pPr>
        <w:spacing w:after="0" w:line="240" w:lineRule="exact"/>
        <w:jc w:val="both"/>
        <w:rPr>
          <w:rFonts w:ascii="Book Antiqua" w:hAnsi="Book Antiqua" w:cs="Tahoma"/>
          <w:sz w:val="22"/>
          <w:szCs w:val="22"/>
        </w:rPr>
      </w:pPr>
      <w:r w:rsidRPr="003A74F2">
        <w:rPr>
          <w:rFonts w:ascii="Book Antiqua" w:hAnsi="Book Antiqua" w:cs="Tahoma"/>
          <w:sz w:val="22"/>
          <w:szCs w:val="22"/>
        </w:rPr>
        <w:t>Es hat die Annahme gegeben, durch</w:t>
      </w:r>
      <w:r w:rsidR="005909D0">
        <w:rPr>
          <w:rFonts w:ascii="Book Antiqua" w:hAnsi="Book Antiqua" w:cs="Tahoma"/>
          <w:sz w:val="22"/>
          <w:szCs w:val="22"/>
        </w:rPr>
        <w:t xml:space="preserve"> </w:t>
      </w:r>
      <w:r w:rsidRPr="003A74F2">
        <w:rPr>
          <w:rFonts w:ascii="Book Antiqua" w:hAnsi="Book Antiqua" w:cs="Tahoma"/>
          <w:sz w:val="22"/>
          <w:szCs w:val="22"/>
        </w:rPr>
        <w:t>zuneh</w:t>
      </w:r>
      <w:r w:rsidR="00CB380E">
        <w:rPr>
          <w:rFonts w:ascii="Book Antiqua" w:hAnsi="Book Antiqua" w:cs="Tahoma"/>
          <w:sz w:val="22"/>
          <w:szCs w:val="22"/>
        </w:rPr>
        <w:softHyphen/>
      </w:r>
      <w:r w:rsidRPr="003A74F2">
        <w:rPr>
          <w:rFonts w:ascii="Book Antiqua" w:hAnsi="Book Antiqua" w:cs="Tahoma"/>
          <w:sz w:val="22"/>
          <w:szCs w:val="22"/>
        </w:rPr>
        <w:t>mende Aggression männlicher Waldmäuse werde die An</w:t>
      </w:r>
      <w:r w:rsidR="005909D0">
        <w:rPr>
          <w:rFonts w:ascii="Book Antiqua" w:hAnsi="Book Antiqua" w:cs="Tahoma"/>
          <w:sz w:val="22"/>
          <w:szCs w:val="22"/>
        </w:rPr>
        <w:softHyphen/>
      </w:r>
      <w:r w:rsidRPr="003A74F2">
        <w:rPr>
          <w:rFonts w:ascii="Book Antiqua" w:hAnsi="Book Antiqua" w:cs="Tahoma"/>
          <w:sz w:val="22"/>
          <w:szCs w:val="22"/>
        </w:rPr>
        <w:t>zahl junger Tiere reduziert. Sie wurde nicht bestätigt. Eher ist es so, dass die Anzahl von Jungtieren durch den Anteil weib</w:t>
      </w:r>
      <w:r w:rsidR="00CB380E">
        <w:rPr>
          <w:rFonts w:ascii="Book Antiqua" w:hAnsi="Book Antiqua" w:cs="Tahoma"/>
          <w:sz w:val="22"/>
          <w:szCs w:val="22"/>
        </w:rPr>
        <w:softHyphen/>
      </w:r>
      <w:r w:rsidRPr="003A74F2">
        <w:rPr>
          <w:rFonts w:ascii="Book Antiqua" w:hAnsi="Book Antiqua" w:cs="Tahoma"/>
          <w:sz w:val="22"/>
          <w:szCs w:val="22"/>
        </w:rPr>
        <w:t>licher Tiere in der Population bestimmt wird, welcher wiederum durch die Zuwanderung fremder weiblicher Tiere beeinflusst wird.</w:t>
      </w:r>
    </w:p>
    <w:p w14:paraId="0FB9EF71" w14:textId="46CC5BB3" w:rsidR="00A6097C" w:rsidRDefault="00A6097C" w:rsidP="00013D6E">
      <w:pPr>
        <w:spacing w:after="0" w:line="240" w:lineRule="exact"/>
        <w:jc w:val="both"/>
        <w:rPr>
          <w:rFonts w:ascii="Book Antiqua" w:hAnsi="Book Antiqua" w:cs="Tahoma"/>
          <w:sz w:val="22"/>
          <w:szCs w:val="22"/>
        </w:rPr>
      </w:pPr>
      <w:r w:rsidRPr="003A74F2">
        <w:rPr>
          <w:rFonts w:ascii="Book Antiqua" w:hAnsi="Book Antiqua" w:cs="Tahoma"/>
          <w:sz w:val="22"/>
          <w:szCs w:val="22"/>
        </w:rPr>
        <w:t>Entfernt man durch Eingriff männliche Tiere aus ei</w:t>
      </w:r>
      <w:r w:rsidR="005909D0">
        <w:rPr>
          <w:rFonts w:ascii="Book Antiqua" w:hAnsi="Book Antiqua" w:cs="Tahoma"/>
          <w:sz w:val="22"/>
          <w:szCs w:val="22"/>
        </w:rPr>
        <w:softHyphen/>
      </w:r>
      <w:r w:rsidRPr="003A74F2">
        <w:rPr>
          <w:rFonts w:ascii="Book Antiqua" w:hAnsi="Book Antiqua" w:cs="Tahoma"/>
          <w:sz w:val="22"/>
          <w:szCs w:val="22"/>
        </w:rPr>
        <w:t>nem Areal, so nimmt die Dichte nicht notwendig ab, weil mehr weibliche Tiere zu</w:t>
      </w:r>
      <w:r w:rsidR="00CB380E">
        <w:rPr>
          <w:rFonts w:ascii="Book Antiqua" w:hAnsi="Book Antiqua" w:cs="Tahoma"/>
          <w:sz w:val="22"/>
          <w:szCs w:val="22"/>
        </w:rPr>
        <w:softHyphen/>
      </w:r>
      <w:r w:rsidRPr="003A74F2">
        <w:rPr>
          <w:rFonts w:ascii="Book Antiqua" w:hAnsi="Book Antiqua" w:cs="Tahoma"/>
          <w:sz w:val="22"/>
          <w:szCs w:val="22"/>
        </w:rPr>
        <w:t xml:space="preserve">wandern. Sie sorgen allerdings in geringerem Maße für Nachwuchs; weil eben </w:t>
      </w:r>
      <w:r w:rsidR="00BB1AAE" w:rsidRPr="003A74F2">
        <w:rPr>
          <w:rFonts w:ascii="Book Antiqua" w:hAnsi="Book Antiqua" w:cs="Tahoma"/>
          <w:sz w:val="22"/>
          <w:szCs w:val="22"/>
        </w:rPr>
        <w:t>einige</w:t>
      </w:r>
      <w:r w:rsidRPr="003A74F2">
        <w:rPr>
          <w:rFonts w:ascii="Book Antiqua" w:hAnsi="Book Antiqua" w:cs="Tahoma"/>
          <w:sz w:val="22"/>
          <w:szCs w:val="22"/>
        </w:rPr>
        <w:t xml:space="preserve"> männ</w:t>
      </w:r>
      <w:r w:rsidR="00CB380E">
        <w:rPr>
          <w:rFonts w:ascii="Book Antiqua" w:hAnsi="Book Antiqua" w:cs="Tahoma"/>
          <w:sz w:val="22"/>
          <w:szCs w:val="22"/>
        </w:rPr>
        <w:softHyphen/>
      </w:r>
      <w:r w:rsidRPr="003A74F2">
        <w:rPr>
          <w:rFonts w:ascii="Book Antiqua" w:hAnsi="Book Antiqua" w:cs="Tahoma"/>
          <w:sz w:val="22"/>
          <w:szCs w:val="22"/>
        </w:rPr>
        <w:t>liche Tiere fehlen. Die Populationsdichte wird somit durch die Anzahl fortpflanzungsfähiger weiblicher Tier</w:t>
      </w:r>
      <w:r w:rsidR="00BB1AAE" w:rsidRPr="003A74F2">
        <w:rPr>
          <w:rFonts w:ascii="Book Antiqua" w:hAnsi="Book Antiqua" w:cs="Tahoma"/>
          <w:sz w:val="22"/>
          <w:szCs w:val="22"/>
        </w:rPr>
        <w:t>e</w:t>
      </w:r>
      <w:r w:rsidRPr="003A74F2">
        <w:rPr>
          <w:rFonts w:ascii="Book Antiqua" w:hAnsi="Book Antiqua" w:cs="Tahoma"/>
          <w:sz w:val="22"/>
          <w:szCs w:val="22"/>
        </w:rPr>
        <w:t xml:space="preserve"> gesteuert, was sich aber nicht unmittelbar bemerkbar macht.</w:t>
      </w:r>
    </w:p>
    <w:p w14:paraId="3EDDBE4B" w14:textId="0AD1B1C4" w:rsidR="009153EF" w:rsidRDefault="009153EF" w:rsidP="00013D6E">
      <w:pPr>
        <w:spacing w:after="0" w:line="240" w:lineRule="exact"/>
        <w:jc w:val="both"/>
        <w:rPr>
          <w:rFonts w:ascii="Book Antiqua" w:hAnsi="Book Antiqua" w:cs="Tahoma"/>
          <w:sz w:val="22"/>
          <w:szCs w:val="22"/>
        </w:rPr>
      </w:pPr>
      <w:r>
        <w:rPr>
          <w:rFonts w:ascii="Book Antiqua" w:hAnsi="Book Antiqua" w:cs="Tahoma"/>
          <w:noProof/>
        </w:rPr>
        <w:drawing>
          <wp:anchor distT="0" distB="0" distL="114300" distR="114300" simplePos="0" relativeHeight="251660288" behindDoc="0" locked="0" layoutInCell="1" allowOverlap="1" wp14:anchorId="42FE02AE" wp14:editId="3413E380">
            <wp:simplePos x="0" y="0"/>
            <wp:positionH relativeFrom="leftMargin">
              <wp:posOffset>4068445</wp:posOffset>
            </wp:positionH>
            <wp:positionV relativeFrom="topMargin">
              <wp:posOffset>7211695</wp:posOffset>
            </wp:positionV>
            <wp:extent cx="2354400" cy="2264400"/>
            <wp:effectExtent l="0" t="0" r="8255" b="3175"/>
            <wp:wrapSquare wrapText="bothSides"/>
            <wp:docPr id="2077009361" name="Grafik 4" descr="Ein Bild, das Tierheim, Haustierbedarf, Nagetier, Säugeti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09361" name="Grafik 4" descr="Ein Bild, das Tierheim, Haustierbedarf, Nagetier, Säugetier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4400" cy="2264400"/>
                    </a:xfrm>
                    <a:prstGeom prst="rect">
                      <a:avLst/>
                    </a:prstGeom>
                  </pic:spPr>
                </pic:pic>
              </a:graphicData>
            </a:graphic>
            <wp14:sizeRelH relativeFrom="margin">
              <wp14:pctWidth>0</wp14:pctWidth>
            </wp14:sizeRelH>
            <wp14:sizeRelV relativeFrom="margin">
              <wp14:pctHeight>0</wp14:pctHeight>
            </wp14:sizeRelV>
          </wp:anchor>
        </w:drawing>
      </w:r>
    </w:p>
    <w:p w14:paraId="5B441386" w14:textId="614E7DBF" w:rsidR="009153EF" w:rsidRDefault="009153EF" w:rsidP="00013D6E">
      <w:pPr>
        <w:spacing w:after="0" w:line="240" w:lineRule="exact"/>
        <w:jc w:val="both"/>
        <w:rPr>
          <w:rFonts w:ascii="Book Antiqua" w:hAnsi="Book Antiqua" w:cs="Tahoma"/>
          <w:sz w:val="22"/>
          <w:szCs w:val="22"/>
        </w:rPr>
      </w:pPr>
    </w:p>
    <w:p w14:paraId="71695B09" w14:textId="313453CD" w:rsidR="009153EF" w:rsidRPr="003A74F2" w:rsidRDefault="009153EF" w:rsidP="00013D6E">
      <w:pPr>
        <w:spacing w:after="0" w:line="240" w:lineRule="exact"/>
        <w:jc w:val="both"/>
        <w:rPr>
          <w:rFonts w:ascii="Book Antiqua" w:hAnsi="Book Antiqua" w:cs="Tahoma"/>
          <w:sz w:val="22"/>
          <w:szCs w:val="22"/>
        </w:rPr>
      </w:pPr>
    </w:p>
    <w:p w14:paraId="59BA0C2B" w14:textId="229705FB" w:rsidR="009A4D19" w:rsidRPr="003A74F2" w:rsidRDefault="009A4D19" w:rsidP="00013D6E">
      <w:pPr>
        <w:spacing w:after="0" w:line="240" w:lineRule="exact"/>
        <w:jc w:val="both"/>
        <w:rPr>
          <w:rFonts w:ascii="Book Antiqua" w:hAnsi="Book Antiqua" w:cs="Tahoma"/>
          <w:sz w:val="22"/>
          <w:szCs w:val="22"/>
        </w:rPr>
      </w:pPr>
      <w:r w:rsidRPr="003A74F2">
        <w:rPr>
          <w:rFonts w:ascii="Book Antiqua" w:hAnsi="Book Antiqua" w:cs="Tahoma"/>
          <w:sz w:val="22"/>
          <w:szCs w:val="22"/>
        </w:rPr>
        <w:lastRenderedPageBreak/>
        <w:t xml:space="preserve">Schließlich ist die Anzahl an Waldmäusen in einem Areal auch durch die im Winter zur Verfügung stehende Nahrung </w:t>
      </w:r>
      <w:r w:rsidR="00A660CA" w:rsidRPr="003A74F2">
        <w:rPr>
          <w:rFonts w:ascii="Book Antiqua" w:hAnsi="Book Antiqua" w:cs="Tahoma"/>
          <w:sz w:val="22"/>
          <w:szCs w:val="22"/>
        </w:rPr>
        <w:t xml:space="preserve">und damit durch die Anzahl weiblicher Tiere, welche Junge hervorbringen, </w:t>
      </w:r>
      <w:r w:rsidRPr="003A74F2">
        <w:rPr>
          <w:rFonts w:ascii="Book Antiqua" w:hAnsi="Book Antiqua" w:cs="Tahoma"/>
          <w:sz w:val="22"/>
          <w:szCs w:val="22"/>
        </w:rPr>
        <w:t>bedingt</w:t>
      </w:r>
      <w:r w:rsidR="00A660CA" w:rsidRPr="003A74F2">
        <w:rPr>
          <w:rFonts w:ascii="Book Antiqua" w:hAnsi="Book Antiqua" w:cs="Tahoma"/>
          <w:sz w:val="22"/>
          <w:szCs w:val="22"/>
        </w:rPr>
        <w:t xml:space="preserve">. </w:t>
      </w:r>
    </w:p>
    <w:p w14:paraId="36EE1399" w14:textId="16CD2E8D" w:rsidR="00A6097C" w:rsidRDefault="00A6097C" w:rsidP="00013D6E">
      <w:pPr>
        <w:spacing w:after="0" w:line="240" w:lineRule="exact"/>
        <w:jc w:val="both"/>
        <w:rPr>
          <w:rFonts w:ascii="Book Antiqua" w:hAnsi="Book Antiqua" w:cs="Tahoma"/>
          <w:sz w:val="22"/>
          <w:szCs w:val="22"/>
        </w:rPr>
      </w:pPr>
      <w:r w:rsidRPr="003A74F2">
        <w:rPr>
          <w:rFonts w:ascii="Book Antiqua" w:hAnsi="Book Antiqua" w:cs="Tahoma"/>
          <w:sz w:val="22"/>
          <w:szCs w:val="22"/>
        </w:rPr>
        <w:t>In Island schwankt die Populationsdichte ebenso wie in anderen Gegenden, ist aber be</w:t>
      </w:r>
      <w:r w:rsidR="008500A5">
        <w:rPr>
          <w:rFonts w:ascii="Book Antiqua" w:hAnsi="Book Antiqua" w:cs="Tahoma"/>
          <w:sz w:val="22"/>
          <w:szCs w:val="22"/>
        </w:rPr>
        <w:softHyphen/>
      </w:r>
      <w:r w:rsidRPr="003A74F2">
        <w:rPr>
          <w:rFonts w:ascii="Book Antiqua" w:hAnsi="Book Antiqua" w:cs="Tahoma"/>
          <w:sz w:val="22"/>
          <w:szCs w:val="22"/>
        </w:rPr>
        <w:t>sonders stark durch die verfügbare Nahrungs</w:t>
      </w:r>
      <w:r w:rsidR="008500A5">
        <w:rPr>
          <w:rFonts w:ascii="Book Antiqua" w:hAnsi="Book Antiqua" w:cs="Tahoma"/>
          <w:sz w:val="22"/>
          <w:szCs w:val="22"/>
        </w:rPr>
        <w:softHyphen/>
      </w:r>
      <w:r w:rsidRPr="003A74F2">
        <w:rPr>
          <w:rFonts w:ascii="Book Antiqua" w:hAnsi="Book Antiqua" w:cs="Tahoma"/>
          <w:sz w:val="22"/>
          <w:szCs w:val="22"/>
        </w:rPr>
        <w:t>menge und den Lebensraum bestimmt. In Mischwäldern ist sie zum Beispiel zehnmal so hoch wie auf Wiesen.</w:t>
      </w:r>
    </w:p>
    <w:p w14:paraId="387CA23B" w14:textId="77777777" w:rsidR="003A2874" w:rsidRPr="003A74F2" w:rsidRDefault="003A2874" w:rsidP="00013D6E">
      <w:pPr>
        <w:spacing w:after="0" w:line="240" w:lineRule="exact"/>
        <w:jc w:val="both"/>
        <w:rPr>
          <w:rFonts w:ascii="Book Antiqua" w:hAnsi="Book Antiqua" w:cs="Tahoma"/>
          <w:sz w:val="22"/>
          <w:szCs w:val="22"/>
        </w:rPr>
      </w:pPr>
    </w:p>
    <w:p w14:paraId="316261AA" w14:textId="77777777" w:rsidR="00637C5B" w:rsidRPr="003A74F2" w:rsidRDefault="00637C5B" w:rsidP="004715D1">
      <w:pPr>
        <w:spacing w:after="120" w:line="240" w:lineRule="exact"/>
        <w:jc w:val="both"/>
        <w:rPr>
          <w:rFonts w:ascii="Book Antiqua" w:hAnsi="Book Antiqua" w:cs="Tahoma"/>
          <w:spacing w:val="20"/>
          <w:sz w:val="22"/>
          <w:szCs w:val="22"/>
        </w:rPr>
      </w:pPr>
      <w:r w:rsidRPr="003A74F2">
        <w:rPr>
          <w:rFonts w:ascii="Book Antiqua" w:hAnsi="Book Antiqua" w:cs="Tahoma"/>
          <w:spacing w:val="20"/>
          <w:sz w:val="22"/>
          <w:szCs w:val="22"/>
        </w:rPr>
        <w:t>Körperhaltung, Lokomotion</w:t>
      </w:r>
    </w:p>
    <w:p w14:paraId="2649752D" w14:textId="65EB3D36" w:rsidR="00637C5B" w:rsidRPr="003A74F2" w:rsidRDefault="00BE7152" w:rsidP="00013D6E">
      <w:pPr>
        <w:spacing w:after="0" w:line="240" w:lineRule="exact"/>
        <w:jc w:val="both"/>
        <w:rPr>
          <w:rFonts w:ascii="Book Antiqua" w:hAnsi="Book Antiqua" w:cs="Tahoma"/>
          <w:sz w:val="22"/>
          <w:szCs w:val="22"/>
        </w:rPr>
      </w:pPr>
      <w:r w:rsidRPr="003A74F2">
        <w:rPr>
          <w:rFonts w:ascii="Book Antiqua" w:hAnsi="Book Antiqua" w:cs="Tahoma"/>
          <w:sz w:val="22"/>
          <w:szCs w:val="22"/>
        </w:rPr>
        <w:t>Typische Fortbewegungsart ist Laufen, besser gesagt im Normalfall ein Huschen. Es kann in schnelles Laufen und, wenn das Tier sich ver</w:t>
      </w:r>
      <w:r w:rsidR="00203D6A">
        <w:rPr>
          <w:rFonts w:ascii="Book Antiqua" w:hAnsi="Book Antiqua" w:cs="Tahoma"/>
          <w:sz w:val="22"/>
          <w:szCs w:val="22"/>
        </w:rPr>
        <w:softHyphen/>
      </w:r>
      <w:r w:rsidRPr="003A74F2">
        <w:rPr>
          <w:rFonts w:ascii="Book Antiqua" w:hAnsi="Book Antiqua" w:cs="Tahoma"/>
          <w:sz w:val="22"/>
          <w:szCs w:val="22"/>
        </w:rPr>
        <w:t>folgt fühlt oder größere Weiten vor sich hat, in Sprünge mit den Hinterbeinen übergehen. Dann können sie mit einem Sprung das Vier- bis Zehnfache ihrer Rumpflänge überwinden.</w:t>
      </w:r>
      <w:r w:rsidR="00910409" w:rsidRPr="003A74F2">
        <w:rPr>
          <w:rFonts w:ascii="Book Antiqua" w:hAnsi="Book Antiqua" w:cs="Tahoma"/>
          <w:sz w:val="22"/>
          <w:szCs w:val="22"/>
        </w:rPr>
        <w:t xml:space="preserve"> Vor einem Hindernis, etwa eine</w:t>
      </w:r>
      <w:r w:rsidR="00F23C3C" w:rsidRPr="003A74F2">
        <w:rPr>
          <w:rFonts w:ascii="Book Antiqua" w:hAnsi="Book Antiqua" w:cs="Tahoma"/>
          <w:sz w:val="22"/>
          <w:szCs w:val="22"/>
        </w:rPr>
        <w:t>r</w:t>
      </w:r>
      <w:r w:rsidR="00910409" w:rsidRPr="003A74F2">
        <w:rPr>
          <w:rFonts w:ascii="Book Antiqua" w:hAnsi="Book Antiqua" w:cs="Tahoma"/>
          <w:sz w:val="22"/>
          <w:szCs w:val="22"/>
        </w:rPr>
        <w:t xml:space="preserve"> Wand oder ein</w:t>
      </w:r>
      <w:r w:rsidR="00F23C3C" w:rsidRPr="003A74F2">
        <w:rPr>
          <w:rFonts w:ascii="Book Antiqua" w:hAnsi="Book Antiqua" w:cs="Tahoma"/>
          <w:sz w:val="22"/>
          <w:szCs w:val="22"/>
        </w:rPr>
        <w:t>em</w:t>
      </w:r>
      <w:r w:rsidR="00910409" w:rsidRPr="003A74F2">
        <w:rPr>
          <w:rFonts w:ascii="Book Antiqua" w:hAnsi="Book Antiqua" w:cs="Tahoma"/>
          <w:sz w:val="22"/>
          <w:szCs w:val="22"/>
        </w:rPr>
        <w:t xml:space="preserve"> Baumstamm, richten sie sich suchend auf den Hinterbeinen auf und können so ei</w:t>
      </w:r>
      <w:r w:rsidR="00203D6A">
        <w:rPr>
          <w:rFonts w:ascii="Book Antiqua" w:hAnsi="Book Antiqua" w:cs="Tahoma"/>
          <w:sz w:val="22"/>
          <w:szCs w:val="22"/>
        </w:rPr>
        <w:softHyphen/>
      </w:r>
      <w:r w:rsidR="00910409" w:rsidRPr="003A74F2">
        <w:rPr>
          <w:rFonts w:ascii="Book Antiqua" w:hAnsi="Book Antiqua" w:cs="Tahoma"/>
          <w:sz w:val="22"/>
          <w:szCs w:val="22"/>
        </w:rPr>
        <w:t xml:space="preserve">nige Zentimeter </w:t>
      </w:r>
      <w:proofErr w:type="gramStart"/>
      <w:r w:rsidR="00910409" w:rsidRPr="003A74F2">
        <w:rPr>
          <w:rFonts w:ascii="Book Antiqua" w:hAnsi="Book Antiqua" w:cs="Tahoma"/>
          <w:sz w:val="22"/>
          <w:szCs w:val="22"/>
        </w:rPr>
        <w:t>hoch springen</w:t>
      </w:r>
      <w:proofErr w:type="gramEnd"/>
      <w:r w:rsidR="00910409" w:rsidRPr="003A74F2">
        <w:rPr>
          <w:rFonts w:ascii="Book Antiqua" w:hAnsi="Book Antiqua" w:cs="Tahoma"/>
          <w:sz w:val="22"/>
          <w:szCs w:val="22"/>
        </w:rPr>
        <w:t>. Gelegentlich geht das in Klettern über, am Baumstamm hoch und von einem Zweig oder Ast auf den nächsten. Laufen sie auf Ästen und Zweigen entlang, steuern sie mit ihrem langen Schwanz das Gleichgewicht.</w:t>
      </w:r>
    </w:p>
    <w:p w14:paraId="06B840CD" w14:textId="77777777" w:rsidR="00FD57D5" w:rsidRPr="003A74F2" w:rsidRDefault="00FD57D5" w:rsidP="00013D6E">
      <w:pPr>
        <w:spacing w:after="0" w:line="240" w:lineRule="exact"/>
        <w:jc w:val="both"/>
        <w:rPr>
          <w:rFonts w:ascii="Book Antiqua" w:hAnsi="Book Antiqua" w:cs="Tahoma"/>
          <w:sz w:val="22"/>
          <w:szCs w:val="22"/>
        </w:rPr>
      </w:pPr>
    </w:p>
    <w:p w14:paraId="7AE5ADE2" w14:textId="24C029B7" w:rsidR="00FD57D5" w:rsidRPr="00013D6E" w:rsidRDefault="00C3146F" w:rsidP="00FF309D">
      <w:pPr>
        <w:spacing w:after="0" w:line="240" w:lineRule="auto"/>
        <w:jc w:val="center"/>
        <w:rPr>
          <w:rFonts w:ascii="Book Antiqua" w:hAnsi="Book Antiqua" w:cs="Tahoma"/>
        </w:rPr>
      </w:pPr>
      <w:r>
        <w:rPr>
          <w:rFonts w:ascii="Book Antiqua" w:hAnsi="Book Antiqua" w:cs="Tahoma"/>
          <w:noProof/>
        </w:rPr>
        <w:drawing>
          <wp:inline distT="0" distB="0" distL="0" distR="0" wp14:anchorId="7B0D1F07" wp14:editId="1DB4793B">
            <wp:extent cx="2473239" cy="2059094"/>
            <wp:effectExtent l="0" t="0" r="3810" b="0"/>
            <wp:docPr id="1077152495" name="Grafik 1" descr="Ein Bild, das Käfig, Tierheim, Haustierbedarf, Zau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52495" name="Grafik 1" descr="Ein Bild, das Käfig, Tierheim, Haustierbedarf, Zaun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8309" cy="2063315"/>
                    </a:xfrm>
                    <a:prstGeom prst="rect">
                      <a:avLst/>
                    </a:prstGeom>
                  </pic:spPr>
                </pic:pic>
              </a:graphicData>
            </a:graphic>
          </wp:inline>
        </w:drawing>
      </w:r>
    </w:p>
    <w:p w14:paraId="12ED13FB" w14:textId="77777777" w:rsidR="00FD57D5" w:rsidRPr="003A74F2" w:rsidRDefault="00FD57D5" w:rsidP="00013D6E">
      <w:pPr>
        <w:spacing w:after="0" w:line="240" w:lineRule="exact"/>
        <w:jc w:val="both"/>
        <w:rPr>
          <w:rFonts w:ascii="Book Antiqua" w:hAnsi="Book Antiqua" w:cs="Tahoma"/>
          <w:sz w:val="22"/>
          <w:szCs w:val="22"/>
        </w:rPr>
      </w:pPr>
    </w:p>
    <w:p w14:paraId="206DC17A" w14:textId="404CF706" w:rsidR="00910409" w:rsidRPr="003A74F2" w:rsidRDefault="00910409" w:rsidP="00013D6E">
      <w:pPr>
        <w:spacing w:after="0" w:line="240" w:lineRule="exact"/>
        <w:jc w:val="both"/>
        <w:rPr>
          <w:rFonts w:ascii="Book Antiqua" w:hAnsi="Book Antiqua" w:cs="Tahoma"/>
          <w:sz w:val="22"/>
          <w:szCs w:val="22"/>
        </w:rPr>
      </w:pPr>
      <w:r w:rsidRPr="003A74F2">
        <w:rPr>
          <w:rFonts w:ascii="Book Antiqua" w:hAnsi="Book Antiqua" w:cs="Tahoma"/>
          <w:sz w:val="22"/>
          <w:szCs w:val="22"/>
        </w:rPr>
        <w:t xml:space="preserve">Sie laufen auch in Gewässer hinein und </w:t>
      </w:r>
      <w:r w:rsidR="00BD52AF" w:rsidRPr="003A74F2">
        <w:rPr>
          <w:rFonts w:ascii="Book Antiqua" w:hAnsi="Book Antiqua" w:cs="Tahoma"/>
          <w:sz w:val="22"/>
          <w:szCs w:val="22"/>
        </w:rPr>
        <w:t>schwimmen</w:t>
      </w:r>
      <w:r w:rsidRPr="003A74F2">
        <w:rPr>
          <w:rFonts w:ascii="Book Antiqua" w:hAnsi="Book Antiqua" w:cs="Tahoma"/>
          <w:sz w:val="22"/>
          <w:szCs w:val="22"/>
        </w:rPr>
        <w:t xml:space="preserve"> geschickt</w:t>
      </w:r>
      <w:r w:rsidR="00BD52AF" w:rsidRPr="003A74F2">
        <w:rPr>
          <w:rFonts w:ascii="Book Antiqua" w:hAnsi="Book Antiqua" w:cs="Tahoma"/>
          <w:sz w:val="22"/>
          <w:szCs w:val="22"/>
        </w:rPr>
        <w:t xml:space="preserve"> weiter</w:t>
      </w:r>
      <w:r w:rsidRPr="003A74F2">
        <w:rPr>
          <w:rFonts w:ascii="Book Antiqua" w:hAnsi="Book Antiqua" w:cs="Tahoma"/>
          <w:sz w:val="22"/>
          <w:szCs w:val="22"/>
        </w:rPr>
        <w:t>.</w:t>
      </w:r>
    </w:p>
    <w:p w14:paraId="097E8260" w14:textId="77777777" w:rsidR="003A2874" w:rsidRPr="003A74F2" w:rsidRDefault="003A2874" w:rsidP="00013D6E">
      <w:pPr>
        <w:spacing w:after="0" w:line="240" w:lineRule="exact"/>
        <w:jc w:val="both"/>
        <w:rPr>
          <w:rFonts w:ascii="Book Antiqua" w:hAnsi="Book Antiqua" w:cs="Tahoma"/>
          <w:sz w:val="22"/>
          <w:szCs w:val="22"/>
        </w:rPr>
      </w:pPr>
    </w:p>
    <w:p w14:paraId="6B20FE96" w14:textId="77777777" w:rsidR="00637C5B" w:rsidRPr="003A74F2" w:rsidRDefault="00637C5B" w:rsidP="00013D6E">
      <w:pPr>
        <w:spacing w:after="120" w:line="240" w:lineRule="exact"/>
        <w:jc w:val="both"/>
        <w:rPr>
          <w:rFonts w:ascii="Book Antiqua" w:hAnsi="Book Antiqua" w:cs="Tahoma"/>
          <w:spacing w:val="20"/>
          <w:sz w:val="22"/>
          <w:szCs w:val="22"/>
        </w:rPr>
      </w:pPr>
      <w:r w:rsidRPr="003A74F2">
        <w:rPr>
          <w:rFonts w:ascii="Book Antiqua" w:hAnsi="Book Antiqua" w:cs="Tahoma"/>
          <w:spacing w:val="20"/>
          <w:sz w:val="22"/>
          <w:szCs w:val="22"/>
        </w:rPr>
        <w:t>Aktivität</w:t>
      </w:r>
    </w:p>
    <w:p w14:paraId="66516550" w14:textId="60BBACEB" w:rsidR="00F23C3C" w:rsidRPr="003A74F2" w:rsidRDefault="00F23C3C" w:rsidP="00013D6E">
      <w:pPr>
        <w:spacing w:after="0" w:line="240" w:lineRule="exact"/>
        <w:jc w:val="both"/>
        <w:rPr>
          <w:rFonts w:ascii="Book Antiqua" w:hAnsi="Book Antiqua" w:cs="Tahoma"/>
          <w:sz w:val="22"/>
          <w:szCs w:val="22"/>
        </w:rPr>
      </w:pPr>
      <w:r w:rsidRPr="003A74F2">
        <w:rPr>
          <w:rFonts w:ascii="Book Antiqua" w:hAnsi="Book Antiqua" w:cs="Tahoma"/>
          <w:sz w:val="22"/>
          <w:szCs w:val="22"/>
        </w:rPr>
        <w:t>Aktivität bedeutet bei Waldmäusen üblicher</w:t>
      </w:r>
      <w:r w:rsidR="00203D6A">
        <w:rPr>
          <w:rFonts w:ascii="Book Antiqua" w:hAnsi="Book Antiqua" w:cs="Tahoma"/>
          <w:sz w:val="22"/>
          <w:szCs w:val="22"/>
        </w:rPr>
        <w:softHyphen/>
      </w:r>
      <w:r w:rsidRPr="003A74F2">
        <w:rPr>
          <w:rFonts w:ascii="Book Antiqua" w:hAnsi="Book Antiqua" w:cs="Tahoma"/>
          <w:sz w:val="22"/>
          <w:szCs w:val="22"/>
        </w:rPr>
        <w:t>weise unterwegs sein, um Nahrung zu finden, kann aber auch mit sozialen Kontakten einher</w:t>
      </w:r>
      <w:r w:rsidR="00203D6A">
        <w:rPr>
          <w:rFonts w:ascii="Book Antiqua" w:hAnsi="Book Antiqua" w:cs="Tahoma"/>
          <w:sz w:val="22"/>
          <w:szCs w:val="22"/>
        </w:rPr>
        <w:softHyphen/>
      </w:r>
      <w:r w:rsidRPr="003A74F2">
        <w:rPr>
          <w:rFonts w:ascii="Book Antiqua" w:hAnsi="Book Antiqua" w:cs="Tahoma"/>
          <w:sz w:val="22"/>
          <w:szCs w:val="22"/>
        </w:rPr>
        <w:t>gehen oder mit der Suche nach anderen Wohngebieten.</w:t>
      </w:r>
    </w:p>
    <w:p w14:paraId="6BD3A605" w14:textId="76918461" w:rsidR="00637C5B" w:rsidRPr="003A74F2" w:rsidRDefault="00F23C3C" w:rsidP="006979EF">
      <w:pPr>
        <w:spacing w:after="120" w:line="240" w:lineRule="exact"/>
        <w:jc w:val="both"/>
        <w:rPr>
          <w:rFonts w:ascii="Book Antiqua" w:hAnsi="Book Antiqua" w:cs="Tahoma"/>
          <w:sz w:val="22"/>
          <w:szCs w:val="22"/>
        </w:rPr>
      </w:pPr>
      <w:r w:rsidRPr="003A74F2">
        <w:rPr>
          <w:rFonts w:ascii="Book Antiqua" w:hAnsi="Book Antiqua" w:cs="Tahoma"/>
          <w:sz w:val="22"/>
          <w:szCs w:val="22"/>
        </w:rPr>
        <w:t>Sie</w:t>
      </w:r>
      <w:r w:rsidR="0087706D" w:rsidRPr="003A74F2">
        <w:rPr>
          <w:rFonts w:ascii="Book Antiqua" w:hAnsi="Book Antiqua" w:cs="Tahoma"/>
          <w:sz w:val="22"/>
          <w:szCs w:val="22"/>
        </w:rPr>
        <w:t xml:space="preserve"> sind vorwiegend nächtlich aktive Tiere, scheuen aber auch das Tageslicht nicht, etwa während der dunkleren Monate. Auch von Kälte und Regen lassen sie sich in ihrer tägli</w:t>
      </w:r>
      <w:r w:rsidR="00342620">
        <w:rPr>
          <w:rFonts w:ascii="Book Antiqua" w:hAnsi="Book Antiqua" w:cs="Tahoma"/>
          <w:sz w:val="22"/>
          <w:szCs w:val="22"/>
        </w:rPr>
        <w:softHyphen/>
      </w:r>
      <w:r w:rsidR="0087706D" w:rsidRPr="003A74F2">
        <w:rPr>
          <w:rFonts w:ascii="Book Antiqua" w:hAnsi="Book Antiqua" w:cs="Tahoma"/>
          <w:sz w:val="22"/>
          <w:szCs w:val="22"/>
        </w:rPr>
        <w:t>chen Aktivität beeinflussen. In vielen Popula</w:t>
      </w:r>
      <w:r w:rsidR="00342620">
        <w:rPr>
          <w:rFonts w:ascii="Book Antiqua" w:hAnsi="Book Antiqua" w:cs="Tahoma"/>
          <w:sz w:val="22"/>
          <w:szCs w:val="22"/>
        </w:rPr>
        <w:softHyphen/>
      </w:r>
      <w:r w:rsidR="0087706D" w:rsidRPr="003A74F2">
        <w:rPr>
          <w:rFonts w:ascii="Book Antiqua" w:hAnsi="Book Antiqua" w:cs="Tahoma"/>
          <w:sz w:val="22"/>
          <w:szCs w:val="22"/>
        </w:rPr>
        <w:t>tionen beginnt die Aktivität in der Abend</w:t>
      </w:r>
      <w:r w:rsidR="00342620">
        <w:rPr>
          <w:rFonts w:ascii="Book Antiqua" w:hAnsi="Book Antiqua" w:cs="Tahoma"/>
          <w:sz w:val="22"/>
          <w:szCs w:val="22"/>
        </w:rPr>
        <w:softHyphen/>
      </w:r>
      <w:r w:rsidR="0087706D" w:rsidRPr="003A74F2">
        <w:rPr>
          <w:rFonts w:ascii="Book Antiqua" w:hAnsi="Book Antiqua" w:cs="Tahoma"/>
          <w:sz w:val="22"/>
          <w:szCs w:val="22"/>
        </w:rPr>
        <w:t>dämmerung, gefolgt von einem neuen Aktivi</w:t>
      </w:r>
      <w:r w:rsidR="006979EF">
        <w:rPr>
          <w:rFonts w:ascii="Book Antiqua" w:hAnsi="Book Antiqua" w:cs="Tahoma"/>
          <w:sz w:val="22"/>
          <w:szCs w:val="22"/>
        </w:rPr>
        <w:softHyphen/>
      </w:r>
      <w:r w:rsidR="0087706D" w:rsidRPr="003A74F2">
        <w:rPr>
          <w:rFonts w:ascii="Book Antiqua" w:hAnsi="Book Antiqua" w:cs="Tahoma"/>
          <w:sz w:val="22"/>
          <w:szCs w:val="22"/>
        </w:rPr>
        <w:t>tätsschub in der zweiten Nachthälfte. In hellen Som</w:t>
      </w:r>
      <w:r w:rsidR="006979EF">
        <w:rPr>
          <w:rFonts w:ascii="Book Antiqua" w:hAnsi="Book Antiqua" w:cs="Tahoma"/>
          <w:sz w:val="22"/>
          <w:szCs w:val="22"/>
        </w:rPr>
        <w:softHyphen/>
      </w:r>
      <w:r w:rsidR="0087706D" w:rsidRPr="003A74F2">
        <w:rPr>
          <w:rFonts w:ascii="Book Antiqua" w:hAnsi="Book Antiqua" w:cs="Tahoma"/>
          <w:sz w:val="22"/>
          <w:szCs w:val="22"/>
        </w:rPr>
        <w:t>mernächten zeigen sie nur einen einzigen Aktivitätsbeginn</w:t>
      </w:r>
      <w:r w:rsidR="00342620">
        <w:rPr>
          <w:rFonts w:ascii="Book Antiqua" w:hAnsi="Book Antiqua" w:cs="Tahoma"/>
          <w:sz w:val="22"/>
          <w:szCs w:val="22"/>
        </w:rPr>
        <w:t>,</w:t>
      </w:r>
      <w:r w:rsidR="0087706D" w:rsidRPr="003A74F2">
        <w:rPr>
          <w:rFonts w:ascii="Book Antiqua" w:hAnsi="Book Antiqua" w:cs="Tahoma"/>
          <w:sz w:val="22"/>
          <w:szCs w:val="22"/>
        </w:rPr>
        <w:t xml:space="preserve"> und zwar gegen Mitter</w:t>
      </w:r>
      <w:r w:rsidR="00342620">
        <w:rPr>
          <w:rFonts w:ascii="Book Antiqua" w:hAnsi="Book Antiqua" w:cs="Tahoma"/>
          <w:sz w:val="22"/>
          <w:szCs w:val="22"/>
        </w:rPr>
        <w:softHyphen/>
      </w:r>
      <w:r w:rsidR="0087706D" w:rsidRPr="003A74F2">
        <w:rPr>
          <w:rFonts w:ascii="Book Antiqua" w:hAnsi="Book Antiqua" w:cs="Tahoma"/>
          <w:sz w:val="22"/>
          <w:szCs w:val="22"/>
        </w:rPr>
        <w:t>nacht.</w:t>
      </w:r>
    </w:p>
    <w:p w14:paraId="302BAAF6" w14:textId="356D40FC" w:rsidR="003A70BD" w:rsidRPr="003A74F2" w:rsidRDefault="00E5386E" w:rsidP="00013D6E">
      <w:pPr>
        <w:spacing w:after="0" w:line="240" w:lineRule="exact"/>
        <w:jc w:val="both"/>
        <w:rPr>
          <w:rFonts w:ascii="Book Antiqua" w:hAnsi="Book Antiqua" w:cs="Tahoma"/>
          <w:sz w:val="22"/>
          <w:szCs w:val="22"/>
        </w:rPr>
      </w:pPr>
      <w:r w:rsidRPr="003A74F2">
        <w:rPr>
          <w:rFonts w:ascii="Book Antiqua" w:hAnsi="Book Antiqua" w:cs="Tahoma"/>
          <w:sz w:val="22"/>
          <w:szCs w:val="22"/>
        </w:rPr>
        <w:t xml:space="preserve">In der Regel </w:t>
      </w:r>
      <w:r w:rsidR="0087706D" w:rsidRPr="003A74F2">
        <w:rPr>
          <w:rFonts w:ascii="Book Antiqua" w:hAnsi="Book Antiqua" w:cs="Tahoma"/>
          <w:sz w:val="22"/>
          <w:szCs w:val="22"/>
        </w:rPr>
        <w:t>ha</w:t>
      </w:r>
      <w:r w:rsidRPr="003A74F2">
        <w:rPr>
          <w:rFonts w:ascii="Book Antiqua" w:hAnsi="Book Antiqua" w:cs="Tahoma"/>
          <w:sz w:val="22"/>
          <w:szCs w:val="22"/>
        </w:rPr>
        <w:t>l</w:t>
      </w:r>
      <w:r w:rsidR="0087706D" w:rsidRPr="003A74F2">
        <w:rPr>
          <w:rFonts w:ascii="Book Antiqua" w:hAnsi="Book Antiqua" w:cs="Tahoma"/>
          <w:sz w:val="22"/>
          <w:szCs w:val="22"/>
        </w:rPr>
        <w:t xml:space="preserve">ten </w:t>
      </w:r>
      <w:r w:rsidRPr="003A74F2">
        <w:rPr>
          <w:rFonts w:ascii="Book Antiqua" w:hAnsi="Book Antiqua" w:cs="Tahoma"/>
          <w:sz w:val="22"/>
          <w:szCs w:val="22"/>
        </w:rPr>
        <w:t xml:space="preserve">Waldmäuse </w:t>
      </w:r>
      <w:r w:rsidR="0087706D" w:rsidRPr="003A74F2">
        <w:rPr>
          <w:rFonts w:ascii="Book Antiqua" w:hAnsi="Book Antiqua" w:cs="Tahoma"/>
          <w:sz w:val="22"/>
          <w:szCs w:val="22"/>
        </w:rPr>
        <w:t xml:space="preserve">sich </w:t>
      </w:r>
      <w:r w:rsidR="00F23C3C" w:rsidRPr="003A74F2">
        <w:rPr>
          <w:rFonts w:ascii="Book Antiqua" w:hAnsi="Book Antiqua" w:cs="Tahoma"/>
          <w:sz w:val="22"/>
          <w:szCs w:val="22"/>
        </w:rPr>
        <w:t>dabei</w:t>
      </w:r>
      <w:r w:rsidRPr="003A74F2">
        <w:rPr>
          <w:rFonts w:ascii="Book Antiqua" w:hAnsi="Book Antiqua" w:cs="Tahoma"/>
          <w:sz w:val="22"/>
          <w:szCs w:val="22"/>
        </w:rPr>
        <w:t xml:space="preserve"> in einem bestimmten Streifgebiet (Aktionsraum) auf. Das muss nicht ein umgrenztes Territo</w:t>
      </w:r>
      <w:r w:rsidR="00342620">
        <w:rPr>
          <w:rFonts w:ascii="Book Antiqua" w:hAnsi="Book Antiqua" w:cs="Tahoma"/>
          <w:sz w:val="22"/>
          <w:szCs w:val="22"/>
        </w:rPr>
        <w:softHyphen/>
      </w:r>
      <w:r w:rsidRPr="003A74F2">
        <w:rPr>
          <w:rFonts w:ascii="Book Antiqua" w:hAnsi="Book Antiqua" w:cs="Tahoma"/>
          <w:sz w:val="22"/>
          <w:szCs w:val="22"/>
        </w:rPr>
        <w:t xml:space="preserve">rium sein, ist vielmehr eher durch die Nähe und Erreichbarkeit eigener </w:t>
      </w:r>
      <w:proofErr w:type="spellStart"/>
      <w:r w:rsidRPr="003A74F2">
        <w:rPr>
          <w:rFonts w:ascii="Book Antiqua" w:hAnsi="Book Antiqua" w:cs="Tahoma"/>
          <w:sz w:val="22"/>
          <w:szCs w:val="22"/>
        </w:rPr>
        <w:t>Wohnbaue</w:t>
      </w:r>
      <w:proofErr w:type="spellEnd"/>
      <w:r w:rsidRPr="003A74F2">
        <w:rPr>
          <w:rFonts w:ascii="Book Antiqua" w:hAnsi="Book Antiqua" w:cs="Tahoma"/>
          <w:sz w:val="22"/>
          <w:szCs w:val="22"/>
        </w:rPr>
        <w:t xml:space="preserve"> und Aufenthaltsorte gekennzeichnet.</w:t>
      </w:r>
    </w:p>
    <w:p w14:paraId="74B985C0" w14:textId="5A77F4C6" w:rsidR="001A2BDA" w:rsidRPr="003A74F2" w:rsidRDefault="001A2BDA" w:rsidP="00013D6E">
      <w:pPr>
        <w:spacing w:after="0" w:line="240" w:lineRule="exact"/>
        <w:jc w:val="both"/>
        <w:rPr>
          <w:rFonts w:ascii="Book Antiqua" w:hAnsi="Book Antiqua" w:cs="Tahoma"/>
          <w:sz w:val="22"/>
          <w:szCs w:val="22"/>
        </w:rPr>
      </w:pPr>
      <w:r w:rsidRPr="003A74F2">
        <w:rPr>
          <w:rFonts w:ascii="Book Antiqua" w:hAnsi="Book Antiqua" w:cs="Tahoma"/>
          <w:sz w:val="22"/>
          <w:szCs w:val="22"/>
        </w:rPr>
        <w:t xml:space="preserve">Sie </w:t>
      </w:r>
      <w:r w:rsidR="00F23C3C" w:rsidRPr="003A74F2">
        <w:rPr>
          <w:rFonts w:ascii="Book Antiqua" w:hAnsi="Book Antiqua" w:cs="Tahoma"/>
          <w:sz w:val="22"/>
          <w:szCs w:val="22"/>
        </w:rPr>
        <w:t>verlassen</w:t>
      </w:r>
      <w:r w:rsidRPr="003A74F2">
        <w:rPr>
          <w:rFonts w:ascii="Book Antiqua" w:hAnsi="Book Antiqua" w:cs="Tahoma"/>
          <w:sz w:val="22"/>
          <w:szCs w:val="22"/>
        </w:rPr>
        <w:t xml:space="preserve"> </w:t>
      </w:r>
      <w:proofErr w:type="gramStart"/>
      <w:r w:rsidRPr="003A74F2">
        <w:rPr>
          <w:rFonts w:ascii="Book Antiqua" w:hAnsi="Book Antiqua" w:cs="Tahoma"/>
          <w:sz w:val="22"/>
          <w:szCs w:val="22"/>
        </w:rPr>
        <w:t xml:space="preserve">durchaus </w:t>
      </w:r>
      <w:r w:rsidR="00F23C3C" w:rsidRPr="003A74F2">
        <w:rPr>
          <w:rFonts w:ascii="Book Antiqua" w:hAnsi="Book Antiqua" w:cs="Tahoma"/>
          <w:sz w:val="22"/>
          <w:szCs w:val="22"/>
        </w:rPr>
        <w:t>auch</w:t>
      </w:r>
      <w:proofErr w:type="gramEnd"/>
      <w:r w:rsidR="00F23C3C" w:rsidRPr="003A74F2">
        <w:rPr>
          <w:rFonts w:ascii="Book Antiqua" w:hAnsi="Book Antiqua" w:cs="Tahoma"/>
          <w:sz w:val="22"/>
          <w:szCs w:val="22"/>
        </w:rPr>
        <w:t xml:space="preserve"> ihr </w:t>
      </w:r>
      <w:r w:rsidRPr="003A74F2">
        <w:rPr>
          <w:rFonts w:ascii="Book Antiqua" w:hAnsi="Book Antiqua" w:cs="Tahoma"/>
          <w:sz w:val="22"/>
          <w:szCs w:val="22"/>
        </w:rPr>
        <w:t xml:space="preserve">Streifgebiet und kehren aus Entfernungen bis zu 300 m zu ihrem Bau zurück, am Neusiedler See wurden sogar 2000 Meter beobachtet. </w:t>
      </w:r>
    </w:p>
    <w:p w14:paraId="34B2DCFB" w14:textId="34E2F5B7" w:rsidR="003A70BD" w:rsidRPr="003A74F2" w:rsidRDefault="003A70BD" w:rsidP="00013D6E">
      <w:pPr>
        <w:spacing w:after="0" w:line="240" w:lineRule="exact"/>
        <w:jc w:val="both"/>
        <w:rPr>
          <w:rFonts w:ascii="Book Antiqua" w:hAnsi="Book Antiqua" w:cs="Tahoma"/>
          <w:sz w:val="22"/>
          <w:szCs w:val="22"/>
        </w:rPr>
      </w:pPr>
      <w:r w:rsidRPr="003A74F2">
        <w:rPr>
          <w:rFonts w:ascii="Book Antiqua" w:hAnsi="Book Antiqua" w:cs="Tahoma"/>
          <w:sz w:val="22"/>
          <w:szCs w:val="22"/>
        </w:rPr>
        <w:t>Solche Streifgebiete haben Ausdehnungen von 30 mal 30 Metern bis zu 150 mal 150 Me</w:t>
      </w:r>
      <w:r w:rsidR="00342620">
        <w:rPr>
          <w:rFonts w:ascii="Book Antiqua" w:hAnsi="Book Antiqua" w:cs="Tahoma"/>
          <w:sz w:val="22"/>
          <w:szCs w:val="22"/>
        </w:rPr>
        <w:softHyphen/>
      </w:r>
      <w:r w:rsidRPr="003A74F2">
        <w:rPr>
          <w:rFonts w:ascii="Book Antiqua" w:hAnsi="Book Antiqua" w:cs="Tahoma"/>
          <w:sz w:val="22"/>
          <w:szCs w:val="22"/>
        </w:rPr>
        <w:t>tern. Die kleineren Flächen sind typisch für weibliche Waldmäuse. Während der Jugend</w:t>
      </w:r>
      <w:r w:rsidR="00342620">
        <w:rPr>
          <w:rFonts w:ascii="Book Antiqua" w:hAnsi="Book Antiqua" w:cs="Tahoma"/>
          <w:sz w:val="22"/>
          <w:szCs w:val="22"/>
        </w:rPr>
        <w:softHyphen/>
      </w:r>
      <w:r w:rsidRPr="003A74F2">
        <w:rPr>
          <w:rFonts w:ascii="Book Antiqua" w:hAnsi="Book Antiqua" w:cs="Tahoma"/>
          <w:sz w:val="22"/>
          <w:szCs w:val="22"/>
        </w:rPr>
        <w:t>zeit ändern sie sich mit dem Wachstum des je</w:t>
      </w:r>
      <w:r w:rsidR="00342620">
        <w:rPr>
          <w:rFonts w:ascii="Book Antiqua" w:hAnsi="Book Antiqua" w:cs="Tahoma"/>
          <w:sz w:val="22"/>
          <w:szCs w:val="22"/>
        </w:rPr>
        <w:softHyphen/>
      </w:r>
      <w:r w:rsidRPr="003A74F2">
        <w:rPr>
          <w:rFonts w:ascii="Book Antiqua" w:hAnsi="Book Antiqua" w:cs="Tahoma"/>
          <w:sz w:val="22"/>
          <w:szCs w:val="22"/>
        </w:rPr>
        <w:t xml:space="preserve">weiligen Bewohners. Bei weiblichen Tieren schrumpfen sie, </w:t>
      </w:r>
      <w:proofErr w:type="gramStart"/>
      <w:r w:rsidRPr="003A74F2">
        <w:rPr>
          <w:rFonts w:ascii="Book Antiqua" w:hAnsi="Book Antiqua" w:cs="Tahoma"/>
          <w:sz w:val="22"/>
          <w:szCs w:val="22"/>
        </w:rPr>
        <w:t>bei männlichen</w:t>
      </w:r>
      <w:r w:rsidR="00342620">
        <w:rPr>
          <w:rFonts w:ascii="Book Antiqua" w:hAnsi="Book Antiqua" w:cs="Tahoma"/>
          <w:sz w:val="22"/>
          <w:szCs w:val="22"/>
        </w:rPr>
        <w:t xml:space="preserve"> </w:t>
      </w:r>
      <w:r w:rsidRPr="003A74F2">
        <w:rPr>
          <w:rFonts w:ascii="Book Antiqua" w:hAnsi="Book Antiqua" w:cs="Tahoma"/>
          <w:sz w:val="22"/>
          <w:szCs w:val="22"/>
        </w:rPr>
        <w:t>dehnen</w:t>
      </w:r>
      <w:proofErr w:type="gramEnd"/>
      <w:r w:rsidRPr="003A74F2">
        <w:rPr>
          <w:rFonts w:ascii="Book Antiqua" w:hAnsi="Book Antiqua" w:cs="Tahoma"/>
          <w:sz w:val="22"/>
          <w:szCs w:val="22"/>
        </w:rPr>
        <w:t xml:space="preserve"> sie sich aus</w:t>
      </w:r>
      <w:r w:rsidR="00F23C3C" w:rsidRPr="003A74F2">
        <w:rPr>
          <w:rFonts w:ascii="Book Antiqua" w:hAnsi="Book Antiqua" w:cs="Tahoma"/>
          <w:sz w:val="22"/>
          <w:szCs w:val="22"/>
        </w:rPr>
        <w:t>.</w:t>
      </w:r>
    </w:p>
    <w:p w14:paraId="4BC179E6" w14:textId="1E1E355D" w:rsidR="00DD20D9" w:rsidRPr="003A74F2" w:rsidRDefault="00DD20D9" w:rsidP="00013D6E">
      <w:pPr>
        <w:spacing w:after="0" w:line="240" w:lineRule="exact"/>
        <w:jc w:val="both"/>
        <w:rPr>
          <w:rFonts w:ascii="Book Antiqua" w:hAnsi="Book Antiqua" w:cs="Tahoma"/>
          <w:sz w:val="22"/>
          <w:szCs w:val="22"/>
        </w:rPr>
      </w:pPr>
      <w:r w:rsidRPr="003A74F2">
        <w:rPr>
          <w:rFonts w:ascii="Book Antiqua" w:hAnsi="Book Antiqua" w:cs="Tahoma"/>
          <w:sz w:val="22"/>
          <w:szCs w:val="22"/>
        </w:rPr>
        <w:t>Während der Paarungszeit (s.u.) weiten so</w:t>
      </w:r>
      <w:r w:rsidR="00342620">
        <w:rPr>
          <w:rFonts w:ascii="Book Antiqua" w:hAnsi="Book Antiqua" w:cs="Tahoma"/>
          <w:sz w:val="22"/>
          <w:szCs w:val="22"/>
        </w:rPr>
        <w:softHyphen/>
      </w:r>
      <w:r w:rsidRPr="003A74F2">
        <w:rPr>
          <w:rFonts w:ascii="Book Antiqua" w:hAnsi="Book Antiqua" w:cs="Tahoma"/>
          <w:sz w:val="22"/>
          <w:szCs w:val="22"/>
        </w:rPr>
        <w:t>wohl männliche wie weibliche Waldmäuse ihre Gebiete deutlich aus.</w:t>
      </w:r>
    </w:p>
    <w:p w14:paraId="6AED994A" w14:textId="68AFFF28" w:rsidR="004665DC" w:rsidRPr="003A74F2" w:rsidRDefault="001A2BDA" w:rsidP="00013D6E">
      <w:pPr>
        <w:spacing w:after="0" w:line="240" w:lineRule="exact"/>
        <w:jc w:val="both"/>
        <w:rPr>
          <w:rFonts w:ascii="Book Antiqua" w:hAnsi="Book Antiqua" w:cs="Tahoma"/>
          <w:sz w:val="22"/>
          <w:szCs w:val="22"/>
        </w:rPr>
      </w:pPr>
      <w:r w:rsidRPr="003A74F2">
        <w:rPr>
          <w:rFonts w:ascii="Book Antiqua" w:hAnsi="Book Antiqua" w:cs="Tahoma"/>
          <w:sz w:val="22"/>
          <w:szCs w:val="22"/>
        </w:rPr>
        <w:t xml:space="preserve">Im </w:t>
      </w:r>
      <w:proofErr w:type="gramStart"/>
      <w:r w:rsidRPr="003A74F2">
        <w:rPr>
          <w:rFonts w:ascii="Book Antiqua" w:hAnsi="Book Antiqua" w:cs="Tahoma"/>
          <w:sz w:val="22"/>
          <w:szCs w:val="22"/>
        </w:rPr>
        <w:t>übrigen</w:t>
      </w:r>
      <w:proofErr w:type="gramEnd"/>
      <w:r w:rsidRPr="003A74F2">
        <w:rPr>
          <w:rFonts w:ascii="Book Antiqua" w:hAnsi="Book Antiqua" w:cs="Tahoma"/>
          <w:sz w:val="22"/>
          <w:szCs w:val="22"/>
        </w:rPr>
        <w:t xml:space="preserve"> ist d</w:t>
      </w:r>
      <w:r w:rsidR="00F23C3C" w:rsidRPr="003A74F2">
        <w:rPr>
          <w:rFonts w:ascii="Book Antiqua" w:hAnsi="Book Antiqua" w:cs="Tahoma"/>
          <w:sz w:val="22"/>
          <w:szCs w:val="22"/>
        </w:rPr>
        <w:t>as</w:t>
      </w:r>
      <w:r w:rsidRPr="003A74F2">
        <w:rPr>
          <w:rFonts w:ascii="Book Antiqua" w:hAnsi="Book Antiqua" w:cs="Tahoma"/>
          <w:sz w:val="22"/>
          <w:szCs w:val="22"/>
        </w:rPr>
        <w:t xml:space="preserve"> </w:t>
      </w:r>
      <w:r w:rsidR="00F23C3C" w:rsidRPr="003A74F2">
        <w:rPr>
          <w:rFonts w:ascii="Book Antiqua" w:hAnsi="Book Antiqua" w:cs="Tahoma"/>
          <w:sz w:val="22"/>
          <w:szCs w:val="22"/>
        </w:rPr>
        <w:t xml:space="preserve">Ausmaß </w:t>
      </w:r>
      <w:r w:rsidRPr="003A74F2">
        <w:rPr>
          <w:rFonts w:ascii="Book Antiqua" w:hAnsi="Book Antiqua" w:cs="Tahoma"/>
          <w:sz w:val="22"/>
          <w:szCs w:val="22"/>
        </w:rPr>
        <w:t>und damit de</w:t>
      </w:r>
      <w:r w:rsidR="00F23C3C" w:rsidRPr="003A74F2">
        <w:rPr>
          <w:rFonts w:ascii="Book Antiqua" w:hAnsi="Book Antiqua" w:cs="Tahoma"/>
          <w:sz w:val="22"/>
          <w:szCs w:val="22"/>
        </w:rPr>
        <w:t>ss</w:t>
      </w:r>
      <w:r w:rsidRPr="003A74F2">
        <w:rPr>
          <w:rFonts w:ascii="Book Antiqua" w:hAnsi="Book Antiqua" w:cs="Tahoma"/>
          <w:sz w:val="22"/>
          <w:szCs w:val="22"/>
        </w:rPr>
        <w:t>en Ände</w:t>
      </w:r>
      <w:r w:rsidR="006979EF">
        <w:rPr>
          <w:rFonts w:ascii="Book Antiqua" w:hAnsi="Book Antiqua" w:cs="Tahoma"/>
          <w:sz w:val="22"/>
          <w:szCs w:val="22"/>
        </w:rPr>
        <w:softHyphen/>
      </w:r>
      <w:r w:rsidRPr="003A74F2">
        <w:rPr>
          <w:rFonts w:ascii="Book Antiqua" w:hAnsi="Book Antiqua" w:cs="Tahoma"/>
          <w:sz w:val="22"/>
          <w:szCs w:val="22"/>
        </w:rPr>
        <w:t>rung vom vorgefundenen Nahrungsan</w:t>
      </w:r>
      <w:r w:rsidR="00342620">
        <w:rPr>
          <w:rFonts w:ascii="Book Antiqua" w:hAnsi="Book Antiqua" w:cs="Tahoma"/>
          <w:sz w:val="22"/>
          <w:szCs w:val="22"/>
        </w:rPr>
        <w:softHyphen/>
      </w:r>
      <w:r w:rsidRPr="003A74F2">
        <w:rPr>
          <w:rFonts w:ascii="Book Antiqua" w:hAnsi="Book Antiqua" w:cs="Tahoma"/>
          <w:sz w:val="22"/>
          <w:szCs w:val="22"/>
        </w:rPr>
        <w:t>gebot abhän</w:t>
      </w:r>
      <w:r w:rsidR="006979EF">
        <w:rPr>
          <w:rFonts w:ascii="Book Antiqua" w:hAnsi="Book Antiqua" w:cs="Tahoma"/>
          <w:sz w:val="22"/>
          <w:szCs w:val="22"/>
        </w:rPr>
        <w:softHyphen/>
      </w:r>
      <w:r w:rsidRPr="003A74F2">
        <w:rPr>
          <w:rFonts w:ascii="Book Antiqua" w:hAnsi="Book Antiqua" w:cs="Tahoma"/>
          <w:sz w:val="22"/>
          <w:szCs w:val="22"/>
        </w:rPr>
        <w:t>gig. Deutlich wird das</w:t>
      </w:r>
      <w:r w:rsidRPr="00013D6E">
        <w:rPr>
          <w:rFonts w:ascii="Book Antiqua" w:hAnsi="Book Antiqua" w:cs="Tahoma"/>
        </w:rPr>
        <w:t xml:space="preserve"> in </w:t>
      </w:r>
      <w:r w:rsidRPr="003A74F2">
        <w:rPr>
          <w:rFonts w:ascii="Book Antiqua" w:hAnsi="Book Antiqua" w:cs="Tahoma"/>
          <w:sz w:val="22"/>
          <w:szCs w:val="22"/>
        </w:rPr>
        <w:t>Dünen</w:t>
      </w:r>
      <w:r w:rsidR="00342620">
        <w:rPr>
          <w:rFonts w:ascii="Book Antiqua" w:hAnsi="Book Antiqua" w:cs="Tahoma"/>
          <w:sz w:val="22"/>
          <w:szCs w:val="22"/>
        </w:rPr>
        <w:softHyphen/>
      </w:r>
      <w:r w:rsidRPr="003A74F2">
        <w:rPr>
          <w:rFonts w:ascii="Book Antiqua" w:hAnsi="Book Antiqua" w:cs="Tahoma"/>
          <w:sz w:val="22"/>
          <w:szCs w:val="22"/>
        </w:rPr>
        <w:t>landschaften, wo die Streifgebiete ungewöhn</w:t>
      </w:r>
      <w:r w:rsidR="00342620">
        <w:rPr>
          <w:rFonts w:ascii="Book Antiqua" w:hAnsi="Book Antiqua" w:cs="Tahoma"/>
          <w:sz w:val="22"/>
          <w:szCs w:val="22"/>
        </w:rPr>
        <w:softHyphen/>
      </w:r>
      <w:r w:rsidRPr="003A74F2">
        <w:rPr>
          <w:rFonts w:ascii="Book Antiqua" w:hAnsi="Book Antiqua" w:cs="Tahoma"/>
          <w:sz w:val="22"/>
          <w:szCs w:val="22"/>
        </w:rPr>
        <w:t xml:space="preserve">lich weit sind. </w:t>
      </w:r>
      <w:r w:rsidR="004665DC" w:rsidRPr="003A74F2">
        <w:rPr>
          <w:rFonts w:ascii="Book Antiqua" w:hAnsi="Book Antiqua" w:cs="Tahoma"/>
          <w:sz w:val="22"/>
          <w:szCs w:val="22"/>
        </w:rPr>
        <w:t>Stellt man Dünenwaldmäusen mehr Futter zur Verfügung, können ihre Ge</w:t>
      </w:r>
      <w:r w:rsidR="00342620">
        <w:rPr>
          <w:rFonts w:ascii="Book Antiqua" w:hAnsi="Book Antiqua" w:cs="Tahoma"/>
          <w:sz w:val="22"/>
          <w:szCs w:val="22"/>
        </w:rPr>
        <w:softHyphen/>
      </w:r>
      <w:r w:rsidR="004665DC" w:rsidRPr="003A74F2">
        <w:rPr>
          <w:rFonts w:ascii="Book Antiqua" w:hAnsi="Book Antiqua" w:cs="Tahoma"/>
          <w:sz w:val="22"/>
          <w:szCs w:val="22"/>
        </w:rPr>
        <w:t>biete auf die Größe von Wald-Waldmaus</w:t>
      </w:r>
      <w:r w:rsidR="00F23C3C" w:rsidRPr="003A74F2">
        <w:rPr>
          <w:rFonts w:ascii="Book Antiqua" w:hAnsi="Book Antiqua" w:cs="Tahoma"/>
          <w:sz w:val="22"/>
          <w:szCs w:val="22"/>
        </w:rPr>
        <w:t>-Ar</w:t>
      </w:r>
      <w:r w:rsidR="004665DC" w:rsidRPr="003A74F2">
        <w:rPr>
          <w:rFonts w:ascii="Book Antiqua" w:hAnsi="Book Antiqua" w:cs="Tahoma"/>
          <w:sz w:val="22"/>
          <w:szCs w:val="22"/>
        </w:rPr>
        <w:t>e</w:t>
      </w:r>
      <w:r w:rsidR="00342620">
        <w:rPr>
          <w:rFonts w:ascii="Book Antiqua" w:hAnsi="Book Antiqua" w:cs="Tahoma"/>
          <w:sz w:val="22"/>
          <w:szCs w:val="22"/>
        </w:rPr>
        <w:softHyphen/>
      </w:r>
      <w:r w:rsidR="004665DC" w:rsidRPr="003A74F2">
        <w:rPr>
          <w:rFonts w:ascii="Book Antiqua" w:hAnsi="Book Antiqua" w:cs="Tahoma"/>
          <w:sz w:val="22"/>
          <w:szCs w:val="22"/>
        </w:rPr>
        <w:t>alen schrumpfen</w:t>
      </w:r>
      <w:r w:rsidR="00F23C3C" w:rsidRPr="003A74F2">
        <w:rPr>
          <w:rFonts w:ascii="Book Antiqua" w:hAnsi="Book Antiqua" w:cs="Tahoma"/>
          <w:sz w:val="22"/>
          <w:szCs w:val="22"/>
        </w:rPr>
        <w:t>.</w:t>
      </w:r>
    </w:p>
    <w:p w14:paraId="3A7E8412" w14:textId="42DCA1F5" w:rsidR="00DD20D9" w:rsidRPr="003A74F2" w:rsidRDefault="00DD20D9" w:rsidP="00013D6E">
      <w:pPr>
        <w:spacing w:after="0" w:line="240" w:lineRule="exact"/>
        <w:jc w:val="both"/>
        <w:rPr>
          <w:rFonts w:ascii="Book Antiqua" w:hAnsi="Book Antiqua" w:cs="Tahoma"/>
          <w:sz w:val="22"/>
          <w:szCs w:val="22"/>
        </w:rPr>
      </w:pPr>
      <w:r w:rsidRPr="003A74F2">
        <w:rPr>
          <w:rFonts w:ascii="Book Antiqua" w:hAnsi="Book Antiqua" w:cs="Tahoma"/>
          <w:sz w:val="22"/>
          <w:szCs w:val="22"/>
        </w:rPr>
        <w:t>Innerhalb ihres Areals orientieren Waldmäuse sich optisch und mit dem Geruchssinn und schlagen bevorzugt eingetretene Pfade ein. Allerdings können sie auch dann, wenn sie nicht sehen und nicht rie</w:t>
      </w:r>
      <w:r w:rsidR="006979EF">
        <w:rPr>
          <w:rFonts w:ascii="Book Antiqua" w:hAnsi="Book Antiqua" w:cs="Tahoma"/>
          <w:sz w:val="22"/>
          <w:szCs w:val="22"/>
        </w:rPr>
        <w:softHyphen/>
      </w:r>
      <w:r w:rsidRPr="003A74F2">
        <w:rPr>
          <w:rFonts w:ascii="Book Antiqua" w:hAnsi="Book Antiqua" w:cs="Tahoma"/>
          <w:sz w:val="22"/>
          <w:szCs w:val="22"/>
        </w:rPr>
        <w:t>chen können, ihren üblichen Wegen folgen, wenn auch langsam und eher vortastend. Vermutlich grei</w:t>
      </w:r>
      <w:r w:rsidR="006979EF">
        <w:rPr>
          <w:rFonts w:ascii="Book Antiqua" w:hAnsi="Book Antiqua" w:cs="Tahoma"/>
          <w:sz w:val="22"/>
          <w:szCs w:val="22"/>
        </w:rPr>
        <w:softHyphen/>
      </w:r>
      <w:r w:rsidRPr="003A74F2">
        <w:rPr>
          <w:rFonts w:ascii="Book Antiqua" w:hAnsi="Book Antiqua" w:cs="Tahoma"/>
          <w:sz w:val="22"/>
          <w:szCs w:val="22"/>
        </w:rPr>
        <w:t xml:space="preserve">fen sie dazu auf Wegmarkierungen zurück, welche sie selbst gelegt haben. </w:t>
      </w:r>
    </w:p>
    <w:p w14:paraId="33F27CFE" w14:textId="53F51223" w:rsidR="00340367" w:rsidRDefault="004665DC" w:rsidP="00013D6E">
      <w:pPr>
        <w:spacing w:after="0" w:line="240" w:lineRule="exact"/>
        <w:jc w:val="both"/>
        <w:rPr>
          <w:rFonts w:ascii="Book Antiqua" w:hAnsi="Book Antiqua" w:cs="Tahoma"/>
          <w:sz w:val="22"/>
          <w:szCs w:val="22"/>
        </w:rPr>
      </w:pPr>
      <w:r w:rsidRPr="003A74F2">
        <w:rPr>
          <w:rFonts w:ascii="Book Antiqua" w:hAnsi="Book Antiqua" w:cs="Tahoma"/>
          <w:sz w:val="22"/>
          <w:szCs w:val="22"/>
        </w:rPr>
        <w:t>Sie markieren ihre Areale und markante Stel</w:t>
      </w:r>
      <w:r w:rsidR="00342620">
        <w:rPr>
          <w:rFonts w:ascii="Book Antiqua" w:hAnsi="Book Antiqua" w:cs="Tahoma"/>
          <w:sz w:val="22"/>
          <w:szCs w:val="22"/>
        </w:rPr>
        <w:softHyphen/>
      </w:r>
      <w:r w:rsidRPr="003A74F2">
        <w:rPr>
          <w:rFonts w:ascii="Book Antiqua" w:hAnsi="Book Antiqua" w:cs="Tahoma"/>
          <w:sz w:val="22"/>
          <w:szCs w:val="22"/>
        </w:rPr>
        <w:t>len da</w:t>
      </w:r>
      <w:r w:rsidR="006979EF">
        <w:rPr>
          <w:rFonts w:ascii="Book Antiqua" w:hAnsi="Book Antiqua" w:cs="Tahoma"/>
          <w:sz w:val="22"/>
          <w:szCs w:val="22"/>
        </w:rPr>
        <w:softHyphen/>
      </w:r>
      <w:r w:rsidRPr="003A74F2">
        <w:rPr>
          <w:rFonts w:ascii="Book Antiqua" w:hAnsi="Book Antiqua" w:cs="Tahoma"/>
          <w:sz w:val="22"/>
          <w:szCs w:val="22"/>
        </w:rPr>
        <w:t xml:space="preserve">rin mit Urin, kennzeichnen ihre Gebiete und Stellen </w:t>
      </w:r>
      <w:r w:rsidR="00DD4812" w:rsidRPr="003A74F2">
        <w:rPr>
          <w:rFonts w:ascii="Book Antiqua" w:hAnsi="Book Antiqua" w:cs="Tahoma"/>
          <w:sz w:val="22"/>
          <w:szCs w:val="22"/>
        </w:rPr>
        <w:t>weiterhin</w:t>
      </w:r>
      <w:r w:rsidRPr="003A74F2">
        <w:rPr>
          <w:rFonts w:ascii="Book Antiqua" w:hAnsi="Book Antiqua" w:cs="Tahoma"/>
          <w:sz w:val="22"/>
          <w:szCs w:val="22"/>
        </w:rPr>
        <w:t>, indem sie Blätter und auffällige Zweige darin ablegen und auch wie</w:t>
      </w:r>
      <w:r w:rsidR="00342620">
        <w:rPr>
          <w:rFonts w:ascii="Book Antiqua" w:hAnsi="Book Antiqua" w:cs="Tahoma"/>
          <w:sz w:val="22"/>
          <w:szCs w:val="22"/>
        </w:rPr>
        <w:softHyphen/>
      </w:r>
      <w:r w:rsidRPr="003A74F2">
        <w:rPr>
          <w:rFonts w:ascii="Book Antiqua" w:hAnsi="Book Antiqua" w:cs="Tahoma"/>
          <w:sz w:val="22"/>
          <w:szCs w:val="22"/>
        </w:rPr>
        <w:t>der anders positionieren. Im Experiment nah</w:t>
      </w:r>
      <w:r w:rsidR="00342620">
        <w:rPr>
          <w:rFonts w:ascii="Book Antiqua" w:hAnsi="Book Antiqua" w:cs="Tahoma"/>
          <w:sz w:val="22"/>
          <w:szCs w:val="22"/>
        </w:rPr>
        <w:softHyphen/>
      </w:r>
      <w:r w:rsidRPr="003A74F2">
        <w:rPr>
          <w:rFonts w:ascii="Book Antiqua" w:hAnsi="Book Antiqua" w:cs="Tahoma"/>
          <w:sz w:val="22"/>
          <w:szCs w:val="22"/>
        </w:rPr>
        <w:t>men sie auch weiße Plättchen zu diesem Zweck an.</w:t>
      </w:r>
      <w:r w:rsidR="00340367">
        <w:rPr>
          <w:rFonts w:ascii="Book Antiqua" w:hAnsi="Book Antiqua" w:cs="Tahoma"/>
          <w:sz w:val="22"/>
          <w:szCs w:val="22"/>
        </w:rPr>
        <w:t xml:space="preserve"> </w:t>
      </w:r>
      <w:r w:rsidR="00DD4812" w:rsidRPr="003A74F2">
        <w:rPr>
          <w:rFonts w:ascii="Book Antiqua" w:hAnsi="Book Antiqua" w:cs="Tahoma"/>
          <w:sz w:val="22"/>
          <w:szCs w:val="22"/>
        </w:rPr>
        <w:t>Das hat nicht nur zur Folge, dass gebietsfremde Waldmäuse abgeschreckt wer</w:t>
      </w:r>
      <w:r w:rsidR="00342620">
        <w:rPr>
          <w:rFonts w:ascii="Book Antiqua" w:hAnsi="Book Antiqua" w:cs="Tahoma"/>
          <w:sz w:val="22"/>
          <w:szCs w:val="22"/>
        </w:rPr>
        <w:softHyphen/>
      </w:r>
      <w:r w:rsidR="00DD4812" w:rsidRPr="003A74F2">
        <w:rPr>
          <w:rFonts w:ascii="Book Antiqua" w:hAnsi="Book Antiqua" w:cs="Tahoma"/>
          <w:sz w:val="22"/>
          <w:szCs w:val="22"/>
        </w:rPr>
        <w:t>den, sondern auch, dass das besitzende Indi</w:t>
      </w:r>
      <w:r w:rsidR="00342620">
        <w:rPr>
          <w:rFonts w:ascii="Book Antiqua" w:hAnsi="Book Antiqua" w:cs="Tahoma"/>
          <w:sz w:val="22"/>
          <w:szCs w:val="22"/>
        </w:rPr>
        <w:softHyphen/>
      </w:r>
      <w:r w:rsidR="00DD4812" w:rsidRPr="003A74F2">
        <w:rPr>
          <w:rFonts w:ascii="Book Antiqua" w:hAnsi="Book Antiqua" w:cs="Tahoma"/>
          <w:sz w:val="22"/>
          <w:szCs w:val="22"/>
        </w:rPr>
        <w:t>viduum sein Areal von nun an immer als sein Areal mit seinen Wohnbauen darin wiederer</w:t>
      </w:r>
      <w:r w:rsidR="00342620">
        <w:rPr>
          <w:rFonts w:ascii="Book Antiqua" w:hAnsi="Book Antiqua" w:cs="Tahoma"/>
          <w:sz w:val="22"/>
          <w:szCs w:val="22"/>
        </w:rPr>
        <w:softHyphen/>
      </w:r>
      <w:r w:rsidR="00DD4812" w:rsidRPr="003A74F2">
        <w:rPr>
          <w:rFonts w:ascii="Book Antiqua" w:hAnsi="Book Antiqua" w:cs="Tahoma"/>
          <w:sz w:val="22"/>
          <w:szCs w:val="22"/>
        </w:rPr>
        <w:t>kennt.</w:t>
      </w:r>
    </w:p>
    <w:p w14:paraId="6EE1820C" w14:textId="74CBE833" w:rsidR="00730B23" w:rsidRPr="003A74F2" w:rsidRDefault="00DD4812" w:rsidP="00340367">
      <w:pPr>
        <w:spacing w:after="120" w:line="240" w:lineRule="exact"/>
        <w:jc w:val="both"/>
        <w:rPr>
          <w:rFonts w:ascii="Book Antiqua" w:hAnsi="Book Antiqua" w:cs="Tahoma"/>
          <w:sz w:val="22"/>
          <w:szCs w:val="22"/>
        </w:rPr>
      </w:pPr>
      <w:r w:rsidRPr="003A74F2">
        <w:rPr>
          <w:rFonts w:ascii="Book Antiqua" w:hAnsi="Book Antiqua" w:cs="Tahoma"/>
          <w:sz w:val="22"/>
          <w:szCs w:val="22"/>
        </w:rPr>
        <w:lastRenderedPageBreak/>
        <w:t>Streifgebiete benachbarter Waldmäuse kön</w:t>
      </w:r>
      <w:r w:rsidR="00342620">
        <w:rPr>
          <w:rFonts w:ascii="Book Antiqua" w:hAnsi="Book Antiqua" w:cs="Tahoma"/>
          <w:sz w:val="22"/>
          <w:szCs w:val="22"/>
        </w:rPr>
        <w:softHyphen/>
      </w:r>
      <w:r w:rsidRPr="003A74F2">
        <w:rPr>
          <w:rFonts w:ascii="Book Antiqua" w:hAnsi="Book Antiqua" w:cs="Tahoma"/>
          <w:sz w:val="22"/>
          <w:szCs w:val="22"/>
        </w:rPr>
        <w:t xml:space="preserve">nen sich </w:t>
      </w:r>
      <w:r w:rsidR="00EC1B03">
        <w:rPr>
          <w:rFonts w:ascii="Book Antiqua" w:hAnsi="Book Antiqua" w:cs="Tahoma"/>
          <w:sz w:val="22"/>
          <w:szCs w:val="22"/>
        </w:rPr>
        <w:t>auch</w:t>
      </w:r>
      <w:r w:rsidRPr="003A74F2">
        <w:rPr>
          <w:rFonts w:ascii="Book Antiqua" w:hAnsi="Book Antiqua" w:cs="Tahoma"/>
          <w:sz w:val="22"/>
          <w:szCs w:val="22"/>
        </w:rPr>
        <w:t xml:space="preserve"> überschneiden. Begegnen sich zwei Nachbarn, so bleibt das zumeist ohne Folgen. </w:t>
      </w:r>
      <w:r w:rsidR="008F4FF8" w:rsidRPr="003A74F2">
        <w:rPr>
          <w:rFonts w:ascii="Book Antiqua" w:hAnsi="Book Antiqua" w:cs="Tahoma"/>
          <w:sz w:val="22"/>
          <w:szCs w:val="22"/>
        </w:rPr>
        <w:t>Durch den Geruch a</w:t>
      </w:r>
      <w:r w:rsidRPr="003A74F2">
        <w:rPr>
          <w:rFonts w:ascii="Book Antiqua" w:hAnsi="Book Antiqua" w:cs="Tahoma"/>
          <w:sz w:val="22"/>
          <w:szCs w:val="22"/>
        </w:rPr>
        <w:t>ls fremd wahrge</w:t>
      </w:r>
      <w:r w:rsidR="00342620">
        <w:rPr>
          <w:rFonts w:ascii="Book Antiqua" w:hAnsi="Book Antiqua" w:cs="Tahoma"/>
          <w:sz w:val="22"/>
          <w:szCs w:val="22"/>
        </w:rPr>
        <w:softHyphen/>
      </w:r>
      <w:r w:rsidRPr="003A74F2">
        <w:rPr>
          <w:rFonts w:ascii="Book Antiqua" w:hAnsi="Book Antiqua" w:cs="Tahoma"/>
          <w:sz w:val="22"/>
          <w:szCs w:val="22"/>
        </w:rPr>
        <w:t>nommene Tiere, die nicht der eigenen Großfa</w:t>
      </w:r>
      <w:r w:rsidR="00342620">
        <w:rPr>
          <w:rFonts w:ascii="Book Antiqua" w:hAnsi="Book Antiqua" w:cs="Tahoma"/>
          <w:sz w:val="22"/>
          <w:szCs w:val="22"/>
        </w:rPr>
        <w:softHyphen/>
      </w:r>
      <w:r w:rsidRPr="003A74F2">
        <w:rPr>
          <w:rFonts w:ascii="Book Antiqua" w:hAnsi="Book Antiqua" w:cs="Tahoma"/>
          <w:sz w:val="22"/>
          <w:szCs w:val="22"/>
        </w:rPr>
        <w:t xml:space="preserve">milie angehören, also Eindringlinge, werden aber angegriffen. Mit Familienangehörigen wird nach den Hierarchieregeln </w:t>
      </w:r>
      <w:r w:rsidR="00EC1B03">
        <w:rPr>
          <w:rFonts w:ascii="Book Antiqua" w:hAnsi="Book Antiqua" w:cs="Tahoma"/>
          <w:sz w:val="22"/>
          <w:szCs w:val="22"/>
        </w:rPr>
        <w:t xml:space="preserve">(s.u.) </w:t>
      </w:r>
      <w:r w:rsidRPr="003A74F2">
        <w:rPr>
          <w:rFonts w:ascii="Book Antiqua" w:hAnsi="Book Antiqua" w:cs="Tahoma"/>
          <w:sz w:val="22"/>
          <w:szCs w:val="22"/>
        </w:rPr>
        <w:t>verfah</w:t>
      </w:r>
      <w:r w:rsidR="00342620">
        <w:rPr>
          <w:rFonts w:ascii="Book Antiqua" w:hAnsi="Book Antiqua" w:cs="Tahoma"/>
          <w:sz w:val="22"/>
          <w:szCs w:val="22"/>
        </w:rPr>
        <w:softHyphen/>
      </w:r>
      <w:r w:rsidRPr="003A74F2">
        <w:rPr>
          <w:rFonts w:ascii="Book Antiqua" w:hAnsi="Book Antiqua" w:cs="Tahoma"/>
          <w:sz w:val="22"/>
          <w:szCs w:val="22"/>
        </w:rPr>
        <w:t>ren.</w:t>
      </w:r>
    </w:p>
    <w:p w14:paraId="569121DE" w14:textId="0922511C" w:rsidR="00170D6B" w:rsidRPr="003A74F2" w:rsidRDefault="00170D6B" w:rsidP="00340367">
      <w:pPr>
        <w:spacing w:after="120" w:line="240" w:lineRule="exact"/>
        <w:jc w:val="both"/>
        <w:rPr>
          <w:rFonts w:ascii="Book Antiqua" w:hAnsi="Book Antiqua" w:cs="Tahoma"/>
          <w:sz w:val="22"/>
          <w:szCs w:val="22"/>
        </w:rPr>
      </w:pPr>
      <w:r w:rsidRPr="003A74F2">
        <w:rPr>
          <w:rFonts w:ascii="Book Antiqua" w:hAnsi="Book Antiqua" w:cs="Tahoma"/>
          <w:sz w:val="22"/>
          <w:szCs w:val="22"/>
        </w:rPr>
        <w:t xml:space="preserve">Ihren tödlichen Feinden – je nach Lebensraum Carnivoren wie Fuchs, Luchs, Dachs, Marder und Eulenartige, z. B. Schleiereule – entgehen sie durch Flucht oder indem sie Begegnungen vermeiden. </w:t>
      </w:r>
      <w:r w:rsidR="0060206C" w:rsidRPr="003A74F2">
        <w:rPr>
          <w:rFonts w:ascii="Book Antiqua" w:hAnsi="Book Antiqua" w:cs="Tahoma"/>
          <w:sz w:val="22"/>
          <w:szCs w:val="22"/>
        </w:rPr>
        <w:t>Die Flucht hat das Ziel, den Wohnbau oder ähnliche Stellen zu erreichen und sich dem Zugriff so zu entziehen. Begeg</w:t>
      </w:r>
      <w:r w:rsidR="00EA6066">
        <w:rPr>
          <w:rFonts w:ascii="Book Antiqua" w:hAnsi="Book Antiqua" w:cs="Tahoma"/>
          <w:sz w:val="22"/>
          <w:szCs w:val="22"/>
        </w:rPr>
        <w:softHyphen/>
      </w:r>
      <w:r w:rsidR="0060206C" w:rsidRPr="003A74F2">
        <w:rPr>
          <w:rFonts w:ascii="Book Antiqua" w:hAnsi="Book Antiqua" w:cs="Tahoma"/>
          <w:sz w:val="22"/>
          <w:szCs w:val="22"/>
        </w:rPr>
        <w:t>nungen vermeiden sie, indem sie rasch be</w:t>
      </w:r>
      <w:r w:rsidR="00EA6066">
        <w:rPr>
          <w:rFonts w:ascii="Book Antiqua" w:hAnsi="Book Antiqua" w:cs="Tahoma"/>
          <w:sz w:val="22"/>
          <w:szCs w:val="22"/>
        </w:rPr>
        <w:softHyphen/>
      </w:r>
      <w:r w:rsidR="0060206C" w:rsidRPr="003A74F2">
        <w:rPr>
          <w:rFonts w:ascii="Book Antiqua" w:hAnsi="Book Antiqua" w:cs="Tahoma"/>
          <w:sz w:val="22"/>
          <w:szCs w:val="22"/>
        </w:rPr>
        <w:t>drohlichen Geruchsspuren aus dem Weg ge</w:t>
      </w:r>
      <w:r w:rsidR="00EA6066">
        <w:rPr>
          <w:rFonts w:ascii="Book Antiqua" w:hAnsi="Book Antiqua" w:cs="Tahoma"/>
          <w:sz w:val="22"/>
          <w:szCs w:val="22"/>
        </w:rPr>
        <w:softHyphen/>
      </w:r>
      <w:r w:rsidR="0060206C" w:rsidRPr="003A74F2">
        <w:rPr>
          <w:rFonts w:ascii="Book Antiqua" w:hAnsi="Book Antiqua" w:cs="Tahoma"/>
          <w:sz w:val="22"/>
          <w:szCs w:val="22"/>
        </w:rPr>
        <w:t xml:space="preserve">hen. </w:t>
      </w:r>
      <w:r w:rsidR="0035385C" w:rsidRPr="003A74F2">
        <w:rPr>
          <w:rFonts w:ascii="Book Antiqua" w:hAnsi="Book Antiqua" w:cs="Tahoma"/>
          <w:sz w:val="22"/>
          <w:szCs w:val="22"/>
        </w:rPr>
        <w:t>In Wäl</w:t>
      </w:r>
      <w:r w:rsidR="00340367">
        <w:rPr>
          <w:rFonts w:ascii="Book Antiqua" w:hAnsi="Book Antiqua" w:cs="Tahoma"/>
          <w:sz w:val="22"/>
          <w:szCs w:val="22"/>
        </w:rPr>
        <w:softHyphen/>
      </w:r>
      <w:r w:rsidR="0035385C" w:rsidRPr="003A74F2">
        <w:rPr>
          <w:rFonts w:ascii="Book Antiqua" w:hAnsi="Book Antiqua" w:cs="Tahoma"/>
          <w:sz w:val="22"/>
          <w:szCs w:val="22"/>
        </w:rPr>
        <w:t>dern können sie unter Blättern, al</w:t>
      </w:r>
      <w:r w:rsidR="00EA6066">
        <w:rPr>
          <w:rFonts w:ascii="Book Antiqua" w:hAnsi="Book Antiqua" w:cs="Tahoma"/>
          <w:sz w:val="22"/>
          <w:szCs w:val="22"/>
        </w:rPr>
        <w:softHyphen/>
      </w:r>
      <w:r w:rsidR="0035385C" w:rsidRPr="003A74F2">
        <w:rPr>
          <w:rFonts w:ascii="Book Antiqua" w:hAnsi="Book Antiqua" w:cs="Tahoma"/>
          <w:sz w:val="22"/>
          <w:szCs w:val="22"/>
        </w:rPr>
        <w:t>tem Laub und Buschwerk eher verborgen blei</w:t>
      </w:r>
      <w:r w:rsidR="00EA6066">
        <w:rPr>
          <w:rFonts w:ascii="Book Antiqua" w:hAnsi="Book Antiqua" w:cs="Tahoma"/>
          <w:sz w:val="22"/>
          <w:szCs w:val="22"/>
        </w:rPr>
        <w:softHyphen/>
      </w:r>
      <w:r w:rsidR="0035385C" w:rsidRPr="003A74F2">
        <w:rPr>
          <w:rFonts w:ascii="Book Antiqua" w:hAnsi="Book Antiqua" w:cs="Tahoma"/>
          <w:sz w:val="22"/>
          <w:szCs w:val="22"/>
        </w:rPr>
        <w:t>ben als im Wiesen- und Ackergelände. Aller</w:t>
      </w:r>
      <w:r w:rsidR="00EA6066">
        <w:rPr>
          <w:rFonts w:ascii="Book Antiqua" w:hAnsi="Book Antiqua" w:cs="Tahoma"/>
          <w:sz w:val="22"/>
          <w:szCs w:val="22"/>
        </w:rPr>
        <w:softHyphen/>
      </w:r>
      <w:r w:rsidR="0035385C" w:rsidRPr="003A74F2">
        <w:rPr>
          <w:rFonts w:ascii="Book Antiqua" w:hAnsi="Book Antiqua" w:cs="Tahoma"/>
          <w:sz w:val="22"/>
          <w:szCs w:val="22"/>
        </w:rPr>
        <w:t>dings sind sie flexibel genug, aus dem dichten Biotop (Wald) in offenes Grasland zu fliehen, um aktuell einem bestimmten Feind zu entge</w:t>
      </w:r>
      <w:r w:rsidR="00EA6066">
        <w:rPr>
          <w:rFonts w:ascii="Book Antiqua" w:hAnsi="Book Antiqua" w:cs="Tahoma"/>
          <w:sz w:val="22"/>
          <w:szCs w:val="22"/>
        </w:rPr>
        <w:softHyphen/>
      </w:r>
      <w:r w:rsidR="0035385C" w:rsidRPr="003A74F2">
        <w:rPr>
          <w:rFonts w:ascii="Book Antiqua" w:hAnsi="Book Antiqua" w:cs="Tahoma"/>
          <w:sz w:val="22"/>
          <w:szCs w:val="22"/>
        </w:rPr>
        <w:t>hen.</w:t>
      </w:r>
    </w:p>
    <w:p w14:paraId="4AB31B79" w14:textId="597E50AE" w:rsidR="0035385C" w:rsidRPr="003A74F2" w:rsidRDefault="0035385C" w:rsidP="00013D6E">
      <w:pPr>
        <w:spacing w:after="0" w:line="240" w:lineRule="exact"/>
        <w:jc w:val="both"/>
        <w:rPr>
          <w:rFonts w:ascii="Book Antiqua" w:hAnsi="Book Antiqua" w:cs="Tahoma"/>
          <w:sz w:val="22"/>
          <w:szCs w:val="22"/>
        </w:rPr>
      </w:pPr>
      <w:r w:rsidRPr="003A74F2">
        <w:rPr>
          <w:rFonts w:ascii="Book Antiqua" w:hAnsi="Book Antiqua" w:cs="Tahoma"/>
          <w:sz w:val="22"/>
          <w:szCs w:val="22"/>
        </w:rPr>
        <w:t>Nur durch gezielte Experimente kann man nachweisen, dass Waldmäuse für Magnetfel</w:t>
      </w:r>
      <w:r w:rsidR="00EA6066">
        <w:rPr>
          <w:rFonts w:ascii="Book Antiqua" w:hAnsi="Book Antiqua" w:cs="Tahoma"/>
          <w:sz w:val="22"/>
          <w:szCs w:val="22"/>
        </w:rPr>
        <w:softHyphen/>
      </w:r>
      <w:r w:rsidRPr="003A74F2">
        <w:rPr>
          <w:rFonts w:ascii="Book Antiqua" w:hAnsi="Book Antiqua" w:cs="Tahoma"/>
          <w:sz w:val="22"/>
          <w:szCs w:val="22"/>
        </w:rPr>
        <w:t>der empfänglich sind. Lässt man sie in einer kreisrunden Umgebung Nester anlegen, so wählen sie ein bipolares axiales Muster, z. B. Nord-Süd zur Anlage von mehreren Nestern. Verschiebt man das magnetische Feld, so le</w:t>
      </w:r>
      <w:r w:rsidR="00340367">
        <w:rPr>
          <w:rFonts w:ascii="Book Antiqua" w:hAnsi="Book Antiqua" w:cs="Tahoma"/>
          <w:sz w:val="22"/>
          <w:szCs w:val="22"/>
        </w:rPr>
        <w:softHyphen/>
      </w:r>
      <w:r w:rsidRPr="003A74F2">
        <w:rPr>
          <w:rFonts w:ascii="Book Antiqua" w:hAnsi="Book Antiqua" w:cs="Tahoma"/>
          <w:sz w:val="22"/>
          <w:szCs w:val="22"/>
        </w:rPr>
        <w:t xml:space="preserve">gen sie Nester in andere Ausrichtung, z. B. West-Ost. </w:t>
      </w:r>
      <w:r w:rsidR="00FA2663" w:rsidRPr="003A74F2">
        <w:rPr>
          <w:rFonts w:ascii="Book Antiqua" w:hAnsi="Book Antiqua" w:cs="Tahoma"/>
          <w:sz w:val="22"/>
          <w:szCs w:val="22"/>
        </w:rPr>
        <w:t>Vermutlich beruht diese Reaktion auf der Anordnung bestimmter für Magnetfel</w:t>
      </w:r>
      <w:r w:rsidR="00EA6066">
        <w:rPr>
          <w:rFonts w:ascii="Book Antiqua" w:hAnsi="Book Antiqua" w:cs="Tahoma"/>
          <w:sz w:val="22"/>
          <w:szCs w:val="22"/>
        </w:rPr>
        <w:softHyphen/>
      </w:r>
      <w:r w:rsidR="00FA2663" w:rsidRPr="003A74F2">
        <w:rPr>
          <w:rFonts w:ascii="Book Antiqua" w:hAnsi="Book Antiqua" w:cs="Tahoma"/>
          <w:sz w:val="22"/>
          <w:szCs w:val="22"/>
        </w:rPr>
        <w:t>der empfindliche Rezeptoren in der Netzhaut des Auges.</w:t>
      </w:r>
    </w:p>
    <w:p w14:paraId="4F907E38" w14:textId="77777777" w:rsidR="003A2874" w:rsidRPr="003A74F2" w:rsidRDefault="003A2874" w:rsidP="00013D6E">
      <w:pPr>
        <w:spacing w:after="0" w:line="240" w:lineRule="exact"/>
        <w:jc w:val="both"/>
        <w:rPr>
          <w:rFonts w:ascii="Book Antiqua" w:hAnsi="Book Antiqua" w:cs="Tahoma"/>
          <w:spacing w:val="20"/>
          <w:sz w:val="22"/>
          <w:szCs w:val="22"/>
        </w:rPr>
      </w:pPr>
    </w:p>
    <w:p w14:paraId="389C2EAC" w14:textId="2677322C" w:rsidR="00637C5B" w:rsidRDefault="00637C5B" w:rsidP="000624A6">
      <w:pPr>
        <w:spacing w:after="120" w:line="240" w:lineRule="exact"/>
        <w:jc w:val="both"/>
        <w:rPr>
          <w:rFonts w:ascii="Book Antiqua" w:hAnsi="Book Antiqua" w:cs="Tahoma"/>
          <w:spacing w:val="20"/>
          <w:sz w:val="22"/>
          <w:szCs w:val="22"/>
        </w:rPr>
      </w:pPr>
      <w:r w:rsidRPr="003A74F2">
        <w:rPr>
          <w:rFonts w:ascii="Book Antiqua" w:hAnsi="Book Antiqua" w:cs="Tahoma"/>
          <w:spacing w:val="20"/>
          <w:sz w:val="22"/>
          <w:szCs w:val="22"/>
        </w:rPr>
        <w:t>Nahrung</w:t>
      </w:r>
    </w:p>
    <w:p w14:paraId="0C947129" w14:textId="2C2D0CB0" w:rsidR="00D41CDA" w:rsidRPr="003A74F2" w:rsidRDefault="00D41CDA" w:rsidP="00D41CDA">
      <w:pPr>
        <w:spacing w:after="0" w:line="240" w:lineRule="exact"/>
        <w:jc w:val="both"/>
        <w:rPr>
          <w:rFonts w:ascii="Book Antiqua" w:hAnsi="Book Antiqua" w:cs="Tahoma"/>
          <w:sz w:val="22"/>
          <w:szCs w:val="22"/>
        </w:rPr>
      </w:pPr>
      <w:r w:rsidRPr="003A74F2">
        <w:rPr>
          <w:rFonts w:ascii="Book Antiqua" w:hAnsi="Book Antiqua" w:cs="Tahoma"/>
          <w:sz w:val="22"/>
          <w:szCs w:val="22"/>
        </w:rPr>
        <w:t xml:space="preserve">Die </w:t>
      </w:r>
      <w:r>
        <w:rPr>
          <w:rFonts w:ascii="Book Antiqua" w:hAnsi="Book Antiqua" w:cs="Tahoma"/>
          <w:sz w:val="22"/>
          <w:szCs w:val="22"/>
        </w:rPr>
        <w:t xml:space="preserve">nebenstehende </w:t>
      </w:r>
      <w:r w:rsidR="000624A6">
        <w:rPr>
          <w:rFonts w:ascii="Book Antiqua" w:hAnsi="Book Antiqua" w:cs="Tahoma"/>
          <w:sz w:val="22"/>
          <w:szCs w:val="22"/>
        </w:rPr>
        <w:t>Übersicht</w:t>
      </w:r>
      <w:r w:rsidRPr="003A74F2">
        <w:rPr>
          <w:rFonts w:ascii="Book Antiqua" w:hAnsi="Book Antiqua" w:cs="Tahoma"/>
          <w:sz w:val="22"/>
          <w:szCs w:val="22"/>
        </w:rPr>
        <w:t xml:space="preserve"> zeigt nicht die ganze Vielfalt des N</w:t>
      </w:r>
      <w:r>
        <w:rPr>
          <w:rFonts w:ascii="Book Antiqua" w:hAnsi="Book Antiqua" w:cs="Tahoma"/>
          <w:sz w:val="22"/>
          <w:szCs w:val="22"/>
        </w:rPr>
        <w:t>ah</w:t>
      </w:r>
      <w:r w:rsidRPr="003A74F2">
        <w:rPr>
          <w:rFonts w:ascii="Book Antiqua" w:hAnsi="Book Antiqua" w:cs="Tahoma"/>
          <w:sz w:val="22"/>
          <w:szCs w:val="22"/>
        </w:rPr>
        <w:t>rungsangebots für Waldmäuse. In Mitteleuropa tragen fast 60 Pflanzenarten und 30 Tierarten zu ihrer Nah</w:t>
      </w:r>
      <w:r w:rsidR="000624A6">
        <w:rPr>
          <w:rFonts w:ascii="Book Antiqua" w:hAnsi="Book Antiqua" w:cs="Tahoma"/>
          <w:sz w:val="22"/>
          <w:szCs w:val="22"/>
        </w:rPr>
        <w:softHyphen/>
      </w:r>
      <w:r w:rsidRPr="003A74F2">
        <w:rPr>
          <w:rFonts w:ascii="Book Antiqua" w:hAnsi="Book Antiqua" w:cs="Tahoma"/>
          <w:sz w:val="22"/>
          <w:szCs w:val="22"/>
        </w:rPr>
        <w:t xml:space="preserve">rung bei. Zu ergänzen wären noch Pilze und als Besonderheit zum Beispiel der Baumfarn </w:t>
      </w:r>
      <w:proofErr w:type="spellStart"/>
      <w:r w:rsidRPr="003A74F2">
        <w:rPr>
          <w:rFonts w:ascii="Book Antiqua" w:hAnsi="Book Antiqua" w:cs="Tahoma"/>
          <w:i/>
          <w:iCs/>
          <w:sz w:val="22"/>
          <w:szCs w:val="22"/>
        </w:rPr>
        <w:t>Culcita</w:t>
      </w:r>
      <w:proofErr w:type="spellEnd"/>
      <w:r w:rsidRPr="003A74F2">
        <w:rPr>
          <w:rFonts w:ascii="Book Antiqua" w:hAnsi="Book Antiqua" w:cs="Tahoma"/>
          <w:i/>
          <w:iCs/>
          <w:sz w:val="22"/>
          <w:szCs w:val="22"/>
        </w:rPr>
        <w:t xml:space="preserve"> </w:t>
      </w:r>
      <w:proofErr w:type="spellStart"/>
      <w:r w:rsidRPr="003A74F2">
        <w:rPr>
          <w:rFonts w:ascii="Book Antiqua" w:hAnsi="Book Antiqua" w:cs="Tahoma"/>
          <w:i/>
          <w:iCs/>
          <w:sz w:val="22"/>
          <w:szCs w:val="22"/>
        </w:rPr>
        <w:t>macrocarpa</w:t>
      </w:r>
      <w:proofErr w:type="spellEnd"/>
      <w:r w:rsidRPr="003A74F2">
        <w:rPr>
          <w:rFonts w:ascii="Book Antiqua" w:hAnsi="Book Antiqua" w:cs="Tahoma"/>
          <w:sz w:val="22"/>
          <w:szCs w:val="22"/>
        </w:rPr>
        <w:t>, von dessen Sporen sich Waldmäuse in Nordspanien ernähren.</w:t>
      </w:r>
    </w:p>
    <w:p w14:paraId="29885680" w14:textId="33AE12AD" w:rsidR="000624A6" w:rsidRDefault="000624A6" w:rsidP="000624A6">
      <w:pPr>
        <w:spacing w:after="0" w:line="240" w:lineRule="exact"/>
        <w:jc w:val="both"/>
        <w:rPr>
          <w:rFonts w:ascii="Book Antiqua" w:hAnsi="Book Antiqua" w:cs="Tahoma"/>
          <w:sz w:val="22"/>
          <w:szCs w:val="22"/>
        </w:rPr>
      </w:pPr>
      <w:r w:rsidRPr="003A74F2">
        <w:rPr>
          <w:rFonts w:ascii="Book Antiqua" w:hAnsi="Book Antiqua" w:cs="Tahoma"/>
          <w:sz w:val="22"/>
          <w:szCs w:val="22"/>
        </w:rPr>
        <w:t>Selbstverständlich ist diese Breite nicht an al</w:t>
      </w:r>
      <w:r>
        <w:rPr>
          <w:rFonts w:ascii="Book Antiqua" w:hAnsi="Book Antiqua" w:cs="Tahoma"/>
          <w:sz w:val="22"/>
          <w:szCs w:val="22"/>
        </w:rPr>
        <w:softHyphen/>
      </w:r>
      <w:r w:rsidRPr="003A74F2">
        <w:rPr>
          <w:rFonts w:ascii="Book Antiqua" w:hAnsi="Book Antiqua" w:cs="Tahoma"/>
          <w:sz w:val="22"/>
          <w:szCs w:val="22"/>
        </w:rPr>
        <w:t>len Orten und zu allen Zeiten vorhanden. Ackerbewohner haben eine andere Auswahl als Grasland-, Garten- und Waldbewohner und hier unterscheiden sich Nadelwaldbe</w:t>
      </w:r>
      <w:r>
        <w:rPr>
          <w:rFonts w:ascii="Book Antiqua" w:hAnsi="Book Antiqua" w:cs="Tahoma"/>
          <w:sz w:val="22"/>
          <w:szCs w:val="22"/>
        </w:rPr>
        <w:softHyphen/>
      </w:r>
      <w:r w:rsidRPr="003A74F2">
        <w:rPr>
          <w:rFonts w:ascii="Book Antiqua" w:hAnsi="Book Antiqua" w:cs="Tahoma"/>
          <w:sz w:val="22"/>
          <w:szCs w:val="22"/>
        </w:rPr>
        <w:t>wohner von Laubwaldbewohnern.</w:t>
      </w:r>
    </w:p>
    <w:p w14:paraId="3BCD79F3" w14:textId="77777777" w:rsidR="00EC1B03" w:rsidRDefault="00EC1B03" w:rsidP="00EC1B03">
      <w:pPr>
        <w:spacing w:after="0" w:line="240" w:lineRule="exact"/>
        <w:jc w:val="both"/>
        <w:rPr>
          <w:rFonts w:ascii="Book Antiqua" w:hAnsi="Book Antiqua" w:cs="Tahoma"/>
          <w:spacing w:val="20"/>
          <w:sz w:val="22"/>
          <w:szCs w:val="22"/>
        </w:rPr>
      </w:pPr>
    </w:p>
    <w:p w14:paraId="3B52C73E" w14:textId="77777777" w:rsidR="000624A6" w:rsidRPr="003A74F2" w:rsidRDefault="000624A6" w:rsidP="00EC1B03">
      <w:pPr>
        <w:spacing w:after="0" w:line="240" w:lineRule="exact"/>
        <w:jc w:val="both"/>
        <w:rPr>
          <w:rFonts w:ascii="Book Antiqua" w:hAnsi="Book Antiqua" w:cs="Tahoma"/>
          <w:spacing w:val="20"/>
          <w:sz w:val="22"/>
          <w:szCs w:val="22"/>
        </w:r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72"/>
        <w:gridCol w:w="1271"/>
        <w:gridCol w:w="1812"/>
      </w:tblGrid>
      <w:tr w:rsidR="00110218" w:rsidRPr="003A74F2" w14:paraId="120A0C97" w14:textId="77777777" w:rsidTr="0093142E">
        <w:tc>
          <w:tcPr>
            <w:tcW w:w="1555" w:type="dxa"/>
            <w:tcBorders>
              <w:top w:val="single" w:sz="4" w:space="0" w:color="auto"/>
              <w:left w:val="single" w:sz="4" w:space="0" w:color="auto"/>
              <w:bottom w:val="single" w:sz="4" w:space="0" w:color="auto"/>
              <w:right w:val="single" w:sz="4" w:space="0" w:color="auto"/>
            </w:tcBorders>
          </w:tcPr>
          <w:p w14:paraId="059007A2" w14:textId="52343A0F" w:rsidR="00110218" w:rsidRPr="003A74F2" w:rsidRDefault="00C44B1E" w:rsidP="0093142E">
            <w:pPr>
              <w:spacing w:line="240" w:lineRule="exact"/>
              <w:jc w:val="center"/>
              <w:rPr>
                <w:rFonts w:ascii="Book Antiqua" w:hAnsi="Book Antiqua" w:cs="Tahoma"/>
                <w:sz w:val="22"/>
                <w:szCs w:val="22"/>
              </w:rPr>
            </w:pPr>
            <w:r w:rsidRPr="003A74F2">
              <w:rPr>
                <w:rFonts w:ascii="Book Antiqua" w:hAnsi="Book Antiqua" w:cs="Tahoma"/>
                <w:sz w:val="22"/>
                <w:szCs w:val="22"/>
              </w:rPr>
              <w:t xml:space="preserve">Samen, </w:t>
            </w:r>
            <w:r w:rsidR="0093142E">
              <w:rPr>
                <w:rFonts w:ascii="Book Antiqua" w:hAnsi="Book Antiqua" w:cs="Tahoma"/>
                <w:sz w:val="22"/>
                <w:szCs w:val="22"/>
              </w:rPr>
              <w:t>K</w:t>
            </w:r>
            <w:r w:rsidR="0093142E" w:rsidRPr="003A74F2">
              <w:rPr>
                <w:rFonts w:ascii="Book Antiqua" w:hAnsi="Book Antiqua" w:cs="Tahoma"/>
                <w:sz w:val="22"/>
                <w:szCs w:val="22"/>
              </w:rPr>
              <w:t>erne</w:t>
            </w:r>
            <w:r w:rsidR="0093142E">
              <w:rPr>
                <w:rFonts w:ascii="Book Antiqua" w:hAnsi="Book Antiqua" w:cs="Tahoma"/>
                <w:sz w:val="22"/>
                <w:szCs w:val="22"/>
              </w:rPr>
              <w:t xml:space="preserve"> N</w:t>
            </w:r>
            <w:r w:rsidRPr="003A74F2">
              <w:rPr>
                <w:rFonts w:ascii="Book Antiqua" w:hAnsi="Book Antiqua" w:cs="Tahoma"/>
                <w:sz w:val="22"/>
                <w:szCs w:val="22"/>
              </w:rPr>
              <w:t>üsse,</w:t>
            </w:r>
          </w:p>
        </w:tc>
        <w:tc>
          <w:tcPr>
            <w:tcW w:w="1670" w:type="dxa"/>
            <w:tcBorders>
              <w:top w:val="single" w:sz="4" w:space="0" w:color="auto"/>
              <w:left w:val="single" w:sz="4" w:space="0" w:color="auto"/>
              <w:bottom w:val="single" w:sz="4" w:space="0" w:color="auto"/>
              <w:right w:val="single" w:sz="4" w:space="0" w:color="auto"/>
            </w:tcBorders>
          </w:tcPr>
          <w:p w14:paraId="01819285" w14:textId="2C845603" w:rsidR="00110218" w:rsidRPr="003A74F2" w:rsidRDefault="00C44B1E" w:rsidP="0093142E">
            <w:pPr>
              <w:spacing w:line="240" w:lineRule="exact"/>
              <w:jc w:val="center"/>
              <w:rPr>
                <w:rFonts w:ascii="Book Antiqua" w:hAnsi="Book Antiqua" w:cs="Tahoma"/>
                <w:sz w:val="22"/>
                <w:szCs w:val="22"/>
              </w:rPr>
            </w:pPr>
            <w:r w:rsidRPr="003A74F2">
              <w:rPr>
                <w:rFonts w:ascii="Book Antiqua" w:hAnsi="Book Antiqua" w:cs="Tahoma"/>
                <w:sz w:val="22"/>
                <w:szCs w:val="22"/>
              </w:rPr>
              <w:t>Andere Pflan</w:t>
            </w:r>
            <w:r w:rsidR="0093142E">
              <w:rPr>
                <w:rFonts w:ascii="Book Antiqua" w:hAnsi="Book Antiqua" w:cs="Tahoma"/>
                <w:sz w:val="22"/>
                <w:szCs w:val="22"/>
              </w:rPr>
              <w:softHyphen/>
            </w:r>
            <w:r w:rsidRPr="003A74F2">
              <w:rPr>
                <w:rFonts w:ascii="Book Antiqua" w:hAnsi="Book Antiqua" w:cs="Tahoma"/>
                <w:sz w:val="22"/>
                <w:szCs w:val="22"/>
              </w:rPr>
              <w:t>zenteile</w:t>
            </w:r>
          </w:p>
        </w:tc>
        <w:tc>
          <w:tcPr>
            <w:tcW w:w="1867" w:type="dxa"/>
            <w:tcBorders>
              <w:top w:val="single" w:sz="4" w:space="0" w:color="auto"/>
              <w:left w:val="single" w:sz="4" w:space="0" w:color="auto"/>
              <w:bottom w:val="single" w:sz="4" w:space="0" w:color="auto"/>
              <w:right w:val="single" w:sz="4" w:space="0" w:color="auto"/>
            </w:tcBorders>
          </w:tcPr>
          <w:p w14:paraId="62DEA26D" w14:textId="2CDEBCA7" w:rsidR="00110218" w:rsidRPr="003A74F2" w:rsidRDefault="00C44B1E" w:rsidP="0093142E">
            <w:pPr>
              <w:spacing w:line="240" w:lineRule="exact"/>
              <w:jc w:val="center"/>
              <w:rPr>
                <w:rFonts w:ascii="Book Antiqua" w:hAnsi="Book Antiqua" w:cs="Tahoma"/>
                <w:sz w:val="22"/>
                <w:szCs w:val="22"/>
              </w:rPr>
            </w:pPr>
            <w:r w:rsidRPr="003A74F2">
              <w:rPr>
                <w:rFonts w:ascii="Book Antiqua" w:hAnsi="Book Antiqua" w:cs="Tahoma"/>
                <w:sz w:val="22"/>
                <w:szCs w:val="22"/>
              </w:rPr>
              <w:t>Tiere</w:t>
            </w:r>
          </w:p>
        </w:tc>
      </w:tr>
      <w:tr w:rsidR="00C44B1E" w:rsidRPr="00013D6E" w14:paraId="446CD7FD" w14:textId="77777777" w:rsidTr="0093142E">
        <w:tc>
          <w:tcPr>
            <w:tcW w:w="1555" w:type="dxa"/>
            <w:tcBorders>
              <w:top w:val="single" w:sz="4" w:space="0" w:color="auto"/>
              <w:bottom w:val="single" w:sz="4" w:space="0" w:color="auto"/>
              <w:right w:val="single" w:sz="4" w:space="0" w:color="auto"/>
            </w:tcBorders>
          </w:tcPr>
          <w:p w14:paraId="509B4AC8" w14:textId="45B60EF0" w:rsidR="00C44B1E" w:rsidRPr="003A74F2" w:rsidRDefault="00C44B1E" w:rsidP="00013D6E">
            <w:pPr>
              <w:spacing w:line="240" w:lineRule="exact"/>
              <w:jc w:val="both"/>
              <w:rPr>
                <w:rFonts w:ascii="Book Antiqua" w:hAnsi="Book Antiqua" w:cs="Tahoma"/>
                <w:sz w:val="20"/>
                <w:szCs w:val="20"/>
              </w:rPr>
            </w:pPr>
            <w:r w:rsidRPr="003A74F2">
              <w:rPr>
                <w:rFonts w:ascii="Book Antiqua" w:hAnsi="Book Antiqua" w:cs="Tahoma"/>
                <w:sz w:val="20"/>
                <w:szCs w:val="20"/>
              </w:rPr>
              <w:t>Weizen</w:t>
            </w:r>
          </w:p>
        </w:tc>
        <w:tc>
          <w:tcPr>
            <w:tcW w:w="1670" w:type="dxa"/>
            <w:tcBorders>
              <w:top w:val="single" w:sz="4" w:space="0" w:color="auto"/>
              <w:left w:val="single" w:sz="4" w:space="0" w:color="auto"/>
              <w:bottom w:val="single" w:sz="4" w:space="0" w:color="auto"/>
              <w:right w:val="single" w:sz="4" w:space="0" w:color="auto"/>
            </w:tcBorders>
          </w:tcPr>
          <w:p w14:paraId="7090AAAD" w14:textId="42042B53" w:rsidR="00C44B1E" w:rsidRPr="003A74F2" w:rsidRDefault="00823329" w:rsidP="00013D6E">
            <w:pPr>
              <w:spacing w:line="240" w:lineRule="exact"/>
              <w:jc w:val="both"/>
              <w:rPr>
                <w:rFonts w:ascii="Book Antiqua" w:hAnsi="Book Antiqua" w:cs="Tahoma"/>
                <w:sz w:val="20"/>
                <w:szCs w:val="20"/>
              </w:rPr>
            </w:pPr>
            <w:r w:rsidRPr="003A74F2">
              <w:rPr>
                <w:rFonts w:ascii="Book Antiqua" w:hAnsi="Book Antiqua" w:cs="Tahoma"/>
                <w:sz w:val="20"/>
                <w:szCs w:val="20"/>
              </w:rPr>
              <w:t>Früchte, Beeren</w:t>
            </w:r>
          </w:p>
        </w:tc>
        <w:tc>
          <w:tcPr>
            <w:tcW w:w="1867" w:type="dxa"/>
            <w:tcBorders>
              <w:top w:val="single" w:sz="4" w:space="0" w:color="auto"/>
              <w:left w:val="single" w:sz="4" w:space="0" w:color="auto"/>
              <w:bottom w:val="single" w:sz="4" w:space="0" w:color="auto"/>
            </w:tcBorders>
          </w:tcPr>
          <w:p w14:paraId="78F0AEBF" w14:textId="41F079F7" w:rsidR="00C44B1E" w:rsidRPr="003A74F2" w:rsidRDefault="00F450FD" w:rsidP="0093142E">
            <w:pPr>
              <w:spacing w:line="240" w:lineRule="exact"/>
              <w:rPr>
                <w:rFonts w:ascii="Book Antiqua" w:hAnsi="Book Antiqua" w:cs="Tahoma"/>
                <w:sz w:val="20"/>
                <w:szCs w:val="20"/>
              </w:rPr>
            </w:pPr>
            <w:r w:rsidRPr="003A74F2">
              <w:rPr>
                <w:rFonts w:ascii="Book Antiqua" w:hAnsi="Book Antiqua" w:cs="Tahoma"/>
                <w:sz w:val="20"/>
                <w:szCs w:val="20"/>
              </w:rPr>
              <w:t>Käfer, auch Schwimmkäfer</w:t>
            </w:r>
          </w:p>
        </w:tc>
      </w:tr>
      <w:tr w:rsidR="00C44B1E" w:rsidRPr="00013D6E" w14:paraId="038B97A4" w14:textId="77777777" w:rsidTr="0093142E">
        <w:tc>
          <w:tcPr>
            <w:tcW w:w="1555" w:type="dxa"/>
            <w:tcBorders>
              <w:top w:val="single" w:sz="4" w:space="0" w:color="auto"/>
              <w:bottom w:val="single" w:sz="4" w:space="0" w:color="auto"/>
              <w:right w:val="single" w:sz="4" w:space="0" w:color="auto"/>
            </w:tcBorders>
          </w:tcPr>
          <w:p w14:paraId="44E5ABFD" w14:textId="65B11733" w:rsidR="00C44B1E" w:rsidRPr="003A74F2" w:rsidRDefault="00C44B1E" w:rsidP="00013D6E">
            <w:pPr>
              <w:spacing w:line="240" w:lineRule="exact"/>
              <w:jc w:val="both"/>
              <w:rPr>
                <w:rFonts w:ascii="Book Antiqua" w:hAnsi="Book Antiqua" w:cs="Tahoma"/>
                <w:sz w:val="20"/>
                <w:szCs w:val="20"/>
              </w:rPr>
            </w:pPr>
            <w:r w:rsidRPr="003A74F2">
              <w:rPr>
                <w:rFonts w:ascii="Book Antiqua" w:hAnsi="Book Antiqua" w:cs="Tahoma"/>
                <w:sz w:val="20"/>
                <w:szCs w:val="20"/>
              </w:rPr>
              <w:t>Roggen</w:t>
            </w:r>
          </w:p>
        </w:tc>
        <w:tc>
          <w:tcPr>
            <w:tcW w:w="1670" w:type="dxa"/>
            <w:tcBorders>
              <w:top w:val="single" w:sz="4" w:space="0" w:color="auto"/>
              <w:left w:val="single" w:sz="4" w:space="0" w:color="auto"/>
              <w:bottom w:val="single" w:sz="4" w:space="0" w:color="auto"/>
              <w:right w:val="single" w:sz="4" w:space="0" w:color="auto"/>
            </w:tcBorders>
          </w:tcPr>
          <w:p w14:paraId="3A03D5AD" w14:textId="2FC3D15F" w:rsidR="00C44B1E" w:rsidRPr="003A74F2" w:rsidRDefault="00823329" w:rsidP="00013D6E">
            <w:pPr>
              <w:spacing w:line="240" w:lineRule="exact"/>
              <w:jc w:val="both"/>
              <w:rPr>
                <w:rFonts w:ascii="Book Antiqua" w:hAnsi="Book Antiqua" w:cs="Tahoma"/>
                <w:sz w:val="20"/>
                <w:szCs w:val="20"/>
              </w:rPr>
            </w:pPr>
            <w:r w:rsidRPr="003A74F2">
              <w:rPr>
                <w:rFonts w:ascii="Book Antiqua" w:hAnsi="Book Antiqua" w:cs="Tahoma"/>
                <w:sz w:val="20"/>
                <w:szCs w:val="20"/>
              </w:rPr>
              <w:t>Blüten</w:t>
            </w:r>
          </w:p>
        </w:tc>
        <w:tc>
          <w:tcPr>
            <w:tcW w:w="1867" w:type="dxa"/>
            <w:tcBorders>
              <w:top w:val="single" w:sz="4" w:space="0" w:color="auto"/>
              <w:left w:val="single" w:sz="4" w:space="0" w:color="auto"/>
              <w:bottom w:val="single" w:sz="4" w:space="0" w:color="auto"/>
            </w:tcBorders>
          </w:tcPr>
          <w:p w14:paraId="40291807" w14:textId="098E13D6" w:rsidR="00C44B1E" w:rsidRPr="003A74F2" w:rsidRDefault="00F450FD" w:rsidP="00013D6E">
            <w:pPr>
              <w:spacing w:line="240" w:lineRule="exact"/>
              <w:jc w:val="both"/>
              <w:rPr>
                <w:rFonts w:ascii="Book Antiqua" w:hAnsi="Book Antiqua" w:cs="Tahoma"/>
                <w:sz w:val="20"/>
                <w:szCs w:val="20"/>
              </w:rPr>
            </w:pPr>
            <w:r w:rsidRPr="003A74F2">
              <w:rPr>
                <w:rFonts w:ascii="Book Antiqua" w:hAnsi="Book Antiqua" w:cs="Tahoma"/>
                <w:sz w:val="20"/>
                <w:szCs w:val="20"/>
              </w:rPr>
              <w:t>Spinnen</w:t>
            </w:r>
          </w:p>
        </w:tc>
      </w:tr>
      <w:tr w:rsidR="00C44B1E" w:rsidRPr="00013D6E" w14:paraId="78329ACC" w14:textId="77777777" w:rsidTr="0093142E">
        <w:tc>
          <w:tcPr>
            <w:tcW w:w="1555" w:type="dxa"/>
            <w:tcBorders>
              <w:top w:val="single" w:sz="4" w:space="0" w:color="auto"/>
              <w:bottom w:val="single" w:sz="4" w:space="0" w:color="auto"/>
              <w:right w:val="single" w:sz="4" w:space="0" w:color="auto"/>
            </w:tcBorders>
          </w:tcPr>
          <w:p w14:paraId="0ABE5380" w14:textId="79F8E769" w:rsidR="00C44B1E" w:rsidRPr="003A74F2" w:rsidRDefault="00C44B1E" w:rsidP="00013D6E">
            <w:pPr>
              <w:spacing w:line="240" w:lineRule="exact"/>
              <w:jc w:val="both"/>
              <w:rPr>
                <w:rFonts w:ascii="Book Antiqua" w:hAnsi="Book Antiqua" w:cs="Tahoma"/>
                <w:sz w:val="20"/>
                <w:szCs w:val="20"/>
              </w:rPr>
            </w:pPr>
            <w:r w:rsidRPr="003A74F2">
              <w:rPr>
                <w:rFonts w:ascii="Book Antiqua" w:hAnsi="Book Antiqua" w:cs="Tahoma"/>
                <w:sz w:val="20"/>
                <w:szCs w:val="20"/>
              </w:rPr>
              <w:t>Gerste</w:t>
            </w:r>
          </w:p>
        </w:tc>
        <w:tc>
          <w:tcPr>
            <w:tcW w:w="1670" w:type="dxa"/>
            <w:tcBorders>
              <w:top w:val="single" w:sz="4" w:space="0" w:color="auto"/>
              <w:left w:val="single" w:sz="4" w:space="0" w:color="auto"/>
              <w:bottom w:val="single" w:sz="4" w:space="0" w:color="auto"/>
              <w:right w:val="single" w:sz="4" w:space="0" w:color="auto"/>
            </w:tcBorders>
          </w:tcPr>
          <w:p w14:paraId="42961F28" w14:textId="28CE68AB" w:rsidR="00C44B1E" w:rsidRPr="003A74F2" w:rsidRDefault="00823329" w:rsidP="00013D6E">
            <w:pPr>
              <w:spacing w:line="240" w:lineRule="exact"/>
              <w:jc w:val="both"/>
              <w:rPr>
                <w:rFonts w:ascii="Book Antiqua" w:hAnsi="Book Antiqua" w:cs="Tahoma"/>
                <w:sz w:val="20"/>
                <w:szCs w:val="20"/>
              </w:rPr>
            </w:pPr>
            <w:r w:rsidRPr="003A74F2">
              <w:rPr>
                <w:rFonts w:ascii="Book Antiqua" w:hAnsi="Book Antiqua" w:cs="Tahoma"/>
                <w:sz w:val="20"/>
                <w:szCs w:val="20"/>
              </w:rPr>
              <w:t>Knospen</w:t>
            </w:r>
          </w:p>
        </w:tc>
        <w:tc>
          <w:tcPr>
            <w:tcW w:w="1867" w:type="dxa"/>
            <w:tcBorders>
              <w:top w:val="single" w:sz="4" w:space="0" w:color="auto"/>
              <w:left w:val="single" w:sz="4" w:space="0" w:color="auto"/>
              <w:bottom w:val="single" w:sz="4" w:space="0" w:color="auto"/>
            </w:tcBorders>
          </w:tcPr>
          <w:p w14:paraId="14360A37" w14:textId="3A0AFA61" w:rsidR="00C44B1E" w:rsidRPr="003A74F2" w:rsidRDefault="00F450FD" w:rsidP="0093142E">
            <w:pPr>
              <w:spacing w:line="240" w:lineRule="exact"/>
              <w:rPr>
                <w:rFonts w:ascii="Book Antiqua" w:hAnsi="Book Antiqua" w:cs="Tahoma"/>
                <w:sz w:val="20"/>
                <w:szCs w:val="20"/>
              </w:rPr>
            </w:pPr>
            <w:r w:rsidRPr="003A74F2">
              <w:rPr>
                <w:rFonts w:ascii="Book Antiqua" w:hAnsi="Book Antiqua" w:cs="Tahoma"/>
                <w:sz w:val="20"/>
                <w:szCs w:val="20"/>
              </w:rPr>
              <w:t>andere Arthropo</w:t>
            </w:r>
            <w:r w:rsidR="0093142E">
              <w:rPr>
                <w:rFonts w:ascii="Book Antiqua" w:hAnsi="Book Antiqua" w:cs="Tahoma"/>
                <w:sz w:val="20"/>
                <w:szCs w:val="20"/>
              </w:rPr>
              <w:softHyphen/>
            </w:r>
            <w:r w:rsidRPr="003A74F2">
              <w:rPr>
                <w:rFonts w:ascii="Book Antiqua" w:hAnsi="Book Antiqua" w:cs="Tahoma"/>
                <w:sz w:val="20"/>
                <w:szCs w:val="20"/>
              </w:rPr>
              <w:t>den</w:t>
            </w:r>
          </w:p>
        </w:tc>
      </w:tr>
      <w:tr w:rsidR="00C44B1E" w:rsidRPr="00013D6E" w14:paraId="735DFD5B" w14:textId="77777777" w:rsidTr="0093142E">
        <w:tc>
          <w:tcPr>
            <w:tcW w:w="1555" w:type="dxa"/>
            <w:tcBorders>
              <w:top w:val="single" w:sz="4" w:space="0" w:color="auto"/>
              <w:bottom w:val="single" w:sz="4" w:space="0" w:color="auto"/>
              <w:right w:val="single" w:sz="4" w:space="0" w:color="auto"/>
            </w:tcBorders>
          </w:tcPr>
          <w:p w14:paraId="45A53661" w14:textId="7DEAE273" w:rsidR="00C44B1E" w:rsidRPr="003A74F2" w:rsidRDefault="00C44B1E" w:rsidP="00013D6E">
            <w:pPr>
              <w:spacing w:line="240" w:lineRule="exact"/>
              <w:jc w:val="both"/>
              <w:rPr>
                <w:rFonts w:ascii="Book Antiqua" w:hAnsi="Book Antiqua" w:cs="Tahoma"/>
                <w:sz w:val="20"/>
                <w:szCs w:val="20"/>
              </w:rPr>
            </w:pPr>
            <w:r w:rsidRPr="003A74F2">
              <w:rPr>
                <w:rFonts w:ascii="Book Antiqua" w:hAnsi="Book Antiqua" w:cs="Tahoma"/>
                <w:sz w:val="20"/>
                <w:szCs w:val="20"/>
              </w:rPr>
              <w:t>Hafer</w:t>
            </w:r>
          </w:p>
        </w:tc>
        <w:tc>
          <w:tcPr>
            <w:tcW w:w="1670" w:type="dxa"/>
            <w:tcBorders>
              <w:top w:val="single" w:sz="4" w:space="0" w:color="auto"/>
              <w:left w:val="single" w:sz="4" w:space="0" w:color="auto"/>
              <w:bottom w:val="single" w:sz="4" w:space="0" w:color="auto"/>
              <w:right w:val="single" w:sz="4" w:space="0" w:color="auto"/>
            </w:tcBorders>
          </w:tcPr>
          <w:p w14:paraId="6E24013A" w14:textId="51FF0412" w:rsidR="00C44B1E" w:rsidRPr="003A74F2" w:rsidRDefault="00823329" w:rsidP="00013D6E">
            <w:pPr>
              <w:spacing w:line="240" w:lineRule="exact"/>
              <w:jc w:val="both"/>
              <w:rPr>
                <w:rFonts w:ascii="Book Antiqua" w:hAnsi="Book Antiqua" w:cs="Tahoma"/>
                <w:sz w:val="20"/>
                <w:szCs w:val="20"/>
              </w:rPr>
            </w:pPr>
            <w:r w:rsidRPr="003A74F2">
              <w:rPr>
                <w:rFonts w:ascii="Book Antiqua" w:hAnsi="Book Antiqua" w:cs="Tahoma"/>
                <w:sz w:val="20"/>
                <w:szCs w:val="20"/>
              </w:rPr>
              <w:t>Blätter</w:t>
            </w:r>
          </w:p>
        </w:tc>
        <w:tc>
          <w:tcPr>
            <w:tcW w:w="1867" w:type="dxa"/>
            <w:tcBorders>
              <w:top w:val="single" w:sz="4" w:space="0" w:color="auto"/>
              <w:left w:val="single" w:sz="4" w:space="0" w:color="auto"/>
              <w:bottom w:val="single" w:sz="4" w:space="0" w:color="auto"/>
            </w:tcBorders>
          </w:tcPr>
          <w:p w14:paraId="764FEDAD" w14:textId="0FE929C8" w:rsidR="00C44B1E" w:rsidRPr="003A74F2" w:rsidRDefault="00F450FD" w:rsidP="00013D6E">
            <w:pPr>
              <w:spacing w:line="240" w:lineRule="exact"/>
              <w:jc w:val="both"/>
              <w:rPr>
                <w:rFonts w:ascii="Book Antiqua" w:hAnsi="Book Antiqua" w:cs="Tahoma"/>
                <w:sz w:val="20"/>
                <w:szCs w:val="20"/>
              </w:rPr>
            </w:pPr>
            <w:r w:rsidRPr="003A74F2">
              <w:rPr>
                <w:rFonts w:ascii="Book Antiqua" w:hAnsi="Book Antiqua" w:cs="Tahoma"/>
                <w:sz w:val="20"/>
                <w:szCs w:val="20"/>
              </w:rPr>
              <w:t>Larven, Raupen, Puppen</w:t>
            </w:r>
          </w:p>
        </w:tc>
      </w:tr>
      <w:tr w:rsidR="00110218" w:rsidRPr="00013D6E" w14:paraId="595157A8" w14:textId="77777777" w:rsidTr="0093142E">
        <w:tc>
          <w:tcPr>
            <w:tcW w:w="1555" w:type="dxa"/>
            <w:tcBorders>
              <w:top w:val="single" w:sz="4" w:space="0" w:color="auto"/>
              <w:bottom w:val="single" w:sz="4" w:space="0" w:color="auto"/>
              <w:right w:val="single" w:sz="4" w:space="0" w:color="auto"/>
            </w:tcBorders>
          </w:tcPr>
          <w:p w14:paraId="2691A565" w14:textId="6072E460" w:rsidR="00110218" w:rsidRPr="003A74F2" w:rsidRDefault="00C44B1E" w:rsidP="00013D6E">
            <w:pPr>
              <w:spacing w:line="240" w:lineRule="exact"/>
              <w:jc w:val="both"/>
              <w:rPr>
                <w:rFonts w:ascii="Book Antiqua" w:hAnsi="Book Antiqua" w:cs="Tahoma"/>
                <w:sz w:val="20"/>
                <w:szCs w:val="20"/>
              </w:rPr>
            </w:pPr>
            <w:r w:rsidRPr="003A74F2">
              <w:rPr>
                <w:rFonts w:ascii="Book Antiqua" w:hAnsi="Book Antiqua" w:cs="Tahoma"/>
                <w:sz w:val="20"/>
                <w:szCs w:val="20"/>
              </w:rPr>
              <w:t>Gänsefuß</w:t>
            </w:r>
          </w:p>
        </w:tc>
        <w:tc>
          <w:tcPr>
            <w:tcW w:w="1670" w:type="dxa"/>
            <w:tcBorders>
              <w:top w:val="single" w:sz="4" w:space="0" w:color="auto"/>
              <w:left w:val="single" w:sz="4" w:space="0" w:color="auto"/>
              <w:bottom w:val="single" w:sz="4" w:space="0" w:color="auto"/>
              <w:right w:val="single" w:sz="4" w:space="0" w:color="auto"/>
            </w:tcBorders>
          </w:tcPr>
          <w:p w14:paraId="3C82D16F" w14:textId="4CCB3606" w:rsidR="00110218" w:rsidRPr="003A74F2" w:rsidRDefault="00823329" w:rsidP="00013D6E">
            <w:pPr>
              <w:spacing w:line="240" w:lineRule="exact"/>
              <w:jc w:val="both"/>
              <w:rPr>
                <w:rFonts w:ascii="Book Antiqua" w:hAnsi="Book Antiqua" w:cs="Tahoma"/>
                <w:sz w:val="20"/>
                <w:szCs w:val="20"/>
              </w:rPr>
            </w:pPr>
            <w:r w:rsidRPr="003A74F2">
              <w:rPr>
                <w:rFonts w:ascii="Book Antiqua" w:hAnsi="Book Antiqua" w:cs="Tahoma"/>
                <w:sz w:val="20"/>
                <w:szCs w:val="20"/>
              </w:rPr>
              <w:t>Stängel</w:t>
            </w:r>
          </w:p>
        </w:tc>
        <w:tc>
          <w:tcPr>
            <w:tcW w:w="1867" w:type="dxa"/>
            <w:tcBorders>
              <w:top w:val="single" w:sz="4" w:space="0" w:color="auto"/>
              <w:left w:val="single" w:sz="4" w:space="0" w:color="auto"/>
              <w:bottom w:val="single" w:sz="4" w:space="0" w:color="auto"/>
            </w:tcBorders>
          </w:tcPr>
          <w:p w14:paraId="01A95C94" w14:textId="3E07C662" w:rsidR="00110218" w:rsidRPr="003A74F2" w:rsidRDefault="00F450FD" w:rsidP="00013D6E">
            <w:pPr>
              <w:spacing w:line="240" w:lineRule="exact"/>
              <w:jc w:val="both"/>
              <w:rPr>
                <w:rFonts w:ascii="Book Antiqua" w:hAnsi="Book Antiqua" w:cs="Tahoma"/>
                <w:sz w:val="20"/>
                <w:szCs w:val="20"/>
              </w:rPr>
            </w:pPr>
            <w:r w:rsidRPr="003A74F2">
              <w:rPr>
                <w:rFonts w:ascii="Book Antiqua" w:hAnsi="Book Antiqua" w:cs="Tahoma"/>
                <w:sz w:val="20"/>
                <w:szCs w:val="20"/>
              </w:rPr>
              <w:t xml:space="preserve">Regenwürmer </w:t>
            </w:r>
          </w:p>
        </w:tc>
      </w:tr>
      <w:tr w:rsidR="00110218" w:rsidRPr="00013D6E" w14:paraId="59F289E0" w14:textId="77777777" w:rsidTr="0093142E">
        <w:tc>
          <w:tcPr>
            <w:tcW w:w="1555" w:type="dxa"/>
            <w:tcBorders>
              <w:top w:val="single" w:sz="4" w:space="0" w:color="auto"/>
              <w:bottom w:val="single" w:sz="4" w:space="0" w:color="auto"/>
              <w:right w:val="single" w:sz="4" w:space="0" w:color="auto"/>
            </w:tcBorders>
          </w:tcPr>
          <w:p w14:paraId="209CA339" w14:textId="27756E8B" w:rsidR="00110218" w:rsidRPr="0093142E" w:rsidRDefault="00C44B1E" w:rsidP="00013D6E">
            <w:pPr>
              <w:spacing w:line="240" w:lineRule="exact"/>
              <w:jc w:val="both"/>
              <w:rPr>
                <w:rFonts w:ascii="Book Antiqua" w:hAnsi="Book Antiqua" w:cs="Tahoma"/>
                <w:sz w:val="20"/>
                <w:szCs w:val="20"/>
              </w:rPr>
            </w:pPr>
            <w:r w:rsidRPr="0093142E">
              <w:rPr>
                <w:rFonts w:ascii="Book Antiqua" w:hAnsi="Book Antiqua" w:cs="Tahoma"/>
                <w:sz w:val="20"/>
                <w:szCs w:val="20"/>
              </w:rPr>
              <w:t>Melde</w:t>
            </w:r>
          </w:p>
        </w:tc>
        <w:tc>
          <w:tcPr>
            <w:tcW w:w="1670" w:type="dxa"/>
            <w:tcBorders>
              <w:top w:val="single" w:sz="4" w:space="0" w:color="auto"/>
              <w:left w:val="single" w:sz="4" w:space="0" w:color="auto"/>
              <w:bottom w:val="single" w:sz="4" w:space="0" w:color="auto"/>
              <w:right w:val="single" w:sz="4" w:space="0" w:color="auto"/>
            </w:tcBorders>
          </w:tcPr>
          <w:p w14:paraId="342E82D2" w14:textId="5AF293D0" w:rsidR="00110218" w:rsidRPr="0093142E" w:rsidRDefault="00823329" w:rsidP="00013D6E">
            <w:pPr>
              <w:spacing w:line="240" w:lineRule="exact"/>
              <w:jc w:val="both"/>
              <w:rPr>
                <w:rFonts w:ascii="Book Antiqua" w:hAnsi="Book Antiqua" w:cs="Tahoma"/>
                <w:sz w:val="20"/>
                <w:szCs w:val="20"/>
              </w:rPr>
            </w:pPr>
            <w:r w:rsidRPr="0093142E">
              <w:rPr>
                <w:rFonts w:ascii="Book Antiqua" w:hAnsi="Book Antiqua" w:cs="Tahoma"/>
                <w:sz w:val="20"/>
                <w:szCs w:val="20"/>
              </w:rPr>
              <w:t>Triebe</w:t>
            </w:r>
          </w:p>
        </w:tc>
        <w:tc>
          <w:tcPr>
            <w:tcW w:w="1867" w:type="dxa"/>
            <w:tcBorders>
              <w:top w:val="single" w:sz="4" w:space="0" w:color="auto"/>
              <w:left w:val="single" w:sz="4" w:space="0" w:color="auto"/>
              <w:bottom w:val="single" w:sz="4" w:space="0" w:color="auto"/>
            </w:tcBorders>
          </w:tcPr>
          <w:p w14:paraId="775D8635" w14:textId="4B527BF0" w:rsidR="00110218" w:rsidRPr="0093142E" w:rsidRDefault="00F450FD" w:rsidP="00013D6E">
            <w:pPr>
              <w:spacing w:line="240" w:lineRule="exact"/>
              <w:jc w:val="both"/>
              <w:rPr>
                <w:rFonts w:ascii="Book Antiqua" w:hAnsi="Book Antiqua" w:cs="Tahoma"/>
                <w:sz w:val="20"/>
                <w:szCs w:val="20"/>
              </w:rPr>
            </w:pPr>
            <w:r w:rsidRPr="0093142E">
              <w:rPr>
                <w:rFonts w:ascii="Book Antiqua" w:hAnsi="Book Antiqua" w:cs="Tahoma"/>
                <w:sz w:val="20"/>
                <w:szCs w:val="20"/>
              </w:rPr>
              <w:t>Landschnecken</w:t>
            </w:r>
          </w:p>
        </w:tc>
      </w:tr>
      <w:tr w:rsidR="00110218" w:rsidRPr="003A74F2" w14:paraId="5D0A9626" w14:textId="77777777" w:rsidTr="0093142E">
        <w:tc>
          <w:tcPr>
            <w:tcW w:w="1555" w:type="dxa"/>
            <w:tcBorders>
              <w:top w:val="single" w:sz="4" w:space="0" w:color="auto"/>
              <w:bottom w:val="single" w:sz="4" w:space="0" w:color="auto"/>
              <w:right w:val="single" w:sz="4" w:space="0" w:color="auto"/>
            </w:tcBorders>
          </w:tcPr>
          <w:p w14:paraId="48A0427F" w14:textId="319C9691" w:rsidR="00110218" w:rsidRPr="003A74F2" w:rsidRDefault="00C44B1E" w:rsidP="00013D6E">
            <w:pPr>
              <w:spacing w:line="240" w:lineRule="exact"/>
              <w:jc w:val="both"/>
              <w:rPr>
                <w:rFonts w:ascii="Book Antiqua" w:hAnsi="Book Antiqua" w:cs="Tahoma"/>
                <w:sz w:val="20"/>
                <w:szCs w:val="20"/>
              </w:rPr>
            </w:pPr>
            <w:r w:rsidRPr="003A74F2">
              <w:rPr>
                <w:rFonts w:ascii="Book Antiqua" w:hAnsi="Book Antiqua" w:cs="Tahoma"/>
                <w:sz w:val="20"/>
                <w:szCs w:val="20"/>
              </w:rPr>
              <w:t>Schilf</w:t>
            </w:r>
          </w:p>
        </w:tc>
        <w:tc>
          <w:tcPr>
            <w:tcW w:w="1670" w:type="dxa"/>
            <w:tcBorders>
              <w:top w:val="single" w:sz="4" w:space="0" w:color="auto"/>
              <w:left w:val="single" w:sz="4" w:space="0" w:color="auto"/>
              <w:bottom w:val="single" w:sz="4" w:space="0" w:color="auto"/>
              <w:right w:val="single" w:sz="4" w:space="0" w:color="auto"/>
            </w:tcBorders>
          </w:tcPr>
          <w:p w14:paraId="4723E019" w14:textId="7E1688FF" w:rsidR="00110218" w:rsidRPr="003A74F2" w:rsidRDefault="00823329" w:rsidP="00013D6E">
            <w:pPr>
              <w:spacing w:line="240" w:lineRule="exact"/>
              <w:jc w:val="both"/>
              <w:rPr>
                <w:rFonts w:ascii="Book Antiqua" w:hAnsi="Book Antiqua" w:cs="Tahoma"/>
                <w:sz w:val="20"/>
                <w:szCs w:val="20"/>
              </w:rPr>
            </w:pPr>
            <w:r w:rsidRPr="003A74F2">
              <w:rPr>
                <w:rFonts w:ascii="Book Antiqua" w:hAnsi="Book Antiqua" w:cs="Tahoma"/>
                <w:sz w:val="20"/>
                <w:szCs w:val="20"/>
              </w:rPr>
              <w:t>Wurzeln</w:t>
            </w:r>
          </w:p>
        </w:tc>
        <w:tc>
          <w:tcPr>
            <w:tcW w:w="1867" w:type="dxa"/>
            <w:tcBorders>
              <w:top w:val="single" w:sz="4" w:space="0" w:color="auto"/>
              <w:left w:val="single" w:sz="4" w:space="0" w:color="auto"/>
              <w:bottom w:val="single" w:sz="4" w:space="0" w:color="auto"/>
            </w:tcBorders>
          </w:tcPr>
          <w:p w14:paraId="4658F061" w14:textId="54FF81F2" w:rsidR="00110218" w:rsidRPr="003A74F2" w:rsidRDefault="00F450FD" w:rsidP="00013D6E">
            <w:pPr>
              <w:spacing w:line="240" w:lineRule="exact"/>
              <w:jc w:val="both"/>
              <w:rPr>
                <w:rFonts w:ascii="Book Antiqua" w:hAnsi="Book Antiqua" w:cs="Tahoma"/>
                <w:sz w:val="20"/>
                <w:szCs w:val="20"/>
              </w:rPr>
            </w:pPr>
            <w:r w:rsidRPr="003A74F2">
              <w:rPr>
                <w:rFonts w:ascii="Book Antiqua" w:hAnsi="Book Antiqua" w:cs="Tahoma"/>
                <w:sz w:val="20"/>
                <w:szCs w:val="20"/>
              </w:rPr>
              <w:t>Wasserschnecken</w:t>
            </w:r>
          </w:p>
        </w:tc>
      </w:tr>
      <w:tr w:rsidR="00110218" w:rsidRPr="003A74F2" w14:paraId="336BABF9" w14:textId="77777777" w:rsidTr="0093142E">
        <w:tc>
          <w:tcPr>
            <w:tcW w:w="1555" w:type="dxa"/>
            <w:tcBorders>
              <w:top w:val="single" w:sz="4" w:space="0" w:color="auto"/>
              <w:bottom w:val="single" w:sz="4" w:space="0" w:color="auto"/>
              <w:right w:val="single" w:sz="4" w:space="0" w:color="auto"/>
            </w:tcBorders>
          </w:tcPr>
          <w:p w14:paraId="7A2F12A2" w14:textId="79BBDB1D" w:rsidR="00110218" w:rsidRPr="003A74F2" w:rsidRDefault="00C44B1E" w:rsidP="00013D6E">
            <w:pPr>
              <w:spacing w:line="240" w:lineRule="exact"/>
              <w:jc w:val="both"/>
              <w:rPr>
                <w:rFonts w:ascii="Book Antiqua" w:hAnsi="Book Antiqua" w:cs="Tahoma"/>
                <w:sz w:val="20"/>
                <w:szCs w:val="20"/>
              </w:rPr>
            </w:pPr>
            <w:r w:rsidRPr="003A74F2">
              <w:rPr>
                <w:rFonts w:ascii="Book Antiqua" w:hAnsi="Book Antiqua" w:cs="Tahoma"/>
                <w:sz w:val="20"/>
                <w:szCs w:val="20"/>
              </w:rPr>
              <w:t>Süßgräser</w:t>
            </w:r>
          </w:p>
        </w:tc>
        <w:tc>
          <w:tcPr>
            <w:tcW w:w="1670" w:type="dxa"/>
            <w:tcBorders>
              <w:top w:val="single" w:sz="4" w:space="0" w:color="auto"/>
              <w:left w:val="single" w:sz="4" w:space="0" w:color="auto"/>
              <w:bottom w:val="single" w:sz="4" w:space="0" w:color="auto"/>
              <w:right w:val="single" w:sz="4" w:space="0" w:color="auto"/>
            </w:tcBorders>
          </w:tcPr>
          <w:p w14:paraId="7AEAC117" w14:textId="41769255" w:rsidR="00110218" w:rsidRPr="003A74F2" w:rsidRDefault="00823329" w:rsidP="00013D6E">
            <w:pPr>
              <w:spacing w:line="240" w:lineRule="exact"/>
              <w:jc w:val="both"/>
              <w:rPr>
                <w:rFonts w:ascii="Book Antiqua" w:hAnsi="Book Antiqua" w:cs="Tahoma"/>
                <w:sz w:val="20"/>
                <w:szCs w:val="20"/>
              </w:rPr>
            </w:pPr>
            <w:r w:rsidRPr="003A74F2">
              <w:rPr>
                <w:rFonts w:ascii="Book Antiqua" w:hAnsi="Book Antiqua" w:cs="Tahoma"/>
                <w:sz w:val="20"/>
                <w:szCs w:val="20"/>
              </w:rPr>
              <w:t>Knollen</w:t>
            </w:r>
          </w:p>
        </w:tc>
        <w:tc>
          <w:tcPr>
            <w:tcW w:w="1867" w:type="dxa"/>
            <w:tcBorders>
              <w:top w:val="single" w:sz="4" w:space="0" w:color="auto"/>
              <w:left w:val="single" w:sz="4" w:space="0" w:color="auto"/>
              <w:bottom w:val="single" w:sz="4" w:space="0" w:color="auto"/>
            </w:tcBorders>
          </w:tcPr>
          <w:p w14:paraId="1AFE9375" w14:textId="77777777" w:rsidR="00110218" w:rsidRPr="003A74F2" w:rsidRDefault="00110218" w:rsidP="00013D6E">
            <w:pPr>
              <w:spacing w:line="240" w:lineRule="exact"/>
              <w:jc w:val="both"/>
              <w:rPr>
                <w:rFonts w:ascii="Book Antiqua" w:hAnsi="Book Antiqua" w:cs="Tahoma"/>
                <w:sz w:val="20"/>
                <w:szCs w:val="20"/>
              </w:rPr>
            </w:pPr>
          </w:p>
        </w:tc>
      </w:tr>
      <w:tr w:rsidR="00110218" w:rsidRPr="003A74F2" w14:paraId="6A0C4EE5" w14:textId="77777777" w:rsidTr="0093142E">
        <w:tc>
          <w:tcPr>
            <w:tcW w:w="1555" w:type="dxa"/>
            <w:tcBorders>
              <w:top w:val="single" w:sz="4" w:space="0" w:color="auto"/>
              <w:bottom w:val="single" w:sz="4" w:space="0" w:color="auto"/>
              <w:right w:val="single" w:sz="4" w:space="0" w:color="auto"/>
            </w:tcBorders>
          </w:tcPr>
          <w:p w14:paraId="44B13956" w14:textId="51CA6639" w:rsidR="00110218" w:rsidRPr="003A74F2" w:rsidRDefault="00C44B1E" w:rsidP="00013D6E">
            <w:pPr>
              <w:spacing w:line="240" w:lineRule="exact"/>
              <w:jc w:val="both"/>
              <w:rPr>
                <w:rFonts w:ascii="Book Antiqua" w:hAnsi="Book Antiqua" w:cs="Tahoma"/>
                <w:sz w:val="20"/>
                <w:szCs w:val="20"/>
              </w:rPr>
            </w:pPr>
            <w:r w:rsidRPr="003A74F2">
              <w:rPr>
                <w:rFonts w:ascii="Book Antiqua" w:hAnsi="Book Antiqua" w:cs="Tahoma"/>
                <w:sz w:val="20"/>
                <w:szCs w:val="20"/>
              </w:rPr>
              <w:t>Eicheln</w:t>
            </w:r>
          </w:p>
        </w:tc>
        <w:tc>
          <w:tcPr>
            <w:tcW w:w="1670" w:type="dxa"/>
            <w:tcBorders>
              <w:top w:val="single" w:sz="4" w:space="0" w:color="auto"/>
              <w:left w:val="single" w:sz="4" w:space="0" w:color="auto"/>
              <w:bottom w:val="single" w:sz="4" w:space="0" w:color="auto"/>
              <w:right w:val="single" w:sz="4" w:space="0" w:color="auto"/>
            </w:tcBorders>
          </w:tcPr>
          <w:p w14:paraId="5DF175D3" w14:textId="19B6693A" w:rsidR="00110218" w:rsidRPr="003A74F2" w:rsidRDefault="00110218" w:rsidP="00013D6E">
            <w:pPr>
              <w:spacing w:line="240" w:lineRule="exact"/>
              <w:jc w:val="both"/>
              <w:rPr>
                <w:rFonts w:ascii="Book Antiqua" w:hAnsi="Book Antiqua" w:cs="Tahoma"/>
                <w:sz w:val="20"/>
                <w:szCs w:val="20"/>
              </w:rPr>
            </w:pPr>
          </w:p>
        </w:tc>
        <w:tc>
          <w:tcPr>
            <w:tcW w:w="1867" w:type="dxa"/>
            <w:tcBorders>
              <w:top w:val="single" w:sz="4" w:space="0" w:color="auto"/>
              <w:left w:val="single" w:sz="4" w:space="0" w:color="auto"/>
              <w:bottom w:val="single" w:sz="4" w:space="0" w:color="auto"/>
            </w:tcBorders>
          </w:tcPr>
          <w:p w14:paraId="13421AD6" w14:textId="77777777" w:rsidR="00110218" w:rsidRPr="003A74F2" w:rsidRDefault="00110218" w:rsidP="00013D6E">
            <w:pPr>
              <w:spacing w:line="240" w:lineRule="exact"/>
              <w:jc w:val="both"/>
              <w:rPr>
                <w:rFonts w:ascii="Book Antiqua" w:hAnsi="Book Antiqua" w:cs="Tahoma"/>
                <w:sz w:val="20"/>
                <w:szCs w:val="20"/>
              </w:rPr>
            </w:pPr>
          </w:p>
        </w:tc>
      </w:tr>
      <w:tr w:rsidR="00C44B1E" w:rsidRPr="003A74F2" w14:paraId="191DA1C2" w14:textId="77777777" w:rsidTr="0093142E">
        <w:tc>
          <w:tcPr>
            <w:tcW w:w="1555" w:type="dxa"/>
            <w:tcBorders>
              <w:top w:val="single" w:sz="4" w:space="0" w:color="auto"/>
              <w:bottom w:val="single" w:sz="4" w:space="0" w:color="auto"/>
              <w:right w:val="single" w:sz="4" w:space="0" w:color="auto"/>
            </w:tcBorders>
          </w:tcPr>
          <w:p w14:paraId="5A53C34E" w14:textId="5BFBDDD7" w:rsidR="00C44B1E" w:rsidRPr="003A74F2" w:rsidRDefault="00C44B1E" w:rsidP="00013D6E">
            <w:pPr>
              <w:spacing w:line="240" w:lineRule="exact"/>
              <w:jc w:val="both"/>
              <w:rPr>
                <w:rFonts w:ascii="Book Antiqua" w:hAnsi="Book Antiqua" w:cs="Tahoma"/>
                <w:sz w:val="20"/>
                <w:szCs w:val="20"/>
              </w:rPr>
            </w:pPr>
            <w:r w:rsidRPr="003A74F2">
              <w:rPr>
                <w:rFonts w:ascii="Book Antiqua" w:hAnsi="Book Antiqua" w:cs="Tahoma"/>
                <w:sz w:val="20"/>
                <w:szCs w:val="20"/>
              </w:rPr>
              <w:t>Bucheckern</w:t>
            </w:r>
          </w:p>
        </w:tc>
        <w:tc>
          <w:tcPr>
            <w:tcW w:w="1670" w:type="dxa"/>
            <w:tcBorders>
              <w:top w:val="single" w:sz="4" w:space="0" w:color="auto"/>
              <w:left w:val="single" w:sz="4" w:space="0" w:color="auto"/>
              <w:bottom w:val="single" w:sz="4" w:space="0" w:color="auto"/>
              <w:right w:val="single" w:sz="4" w:space="0" w:color="auto"/>
            </w:tcBorders>
          </w:tcPr>
          <w:p w14:paraId="5A78672C" w14:textId="77777777" w:rsidR="00C44B1E" w:rsidRPr="003A74F2" w:rsidRDefault="00C44B1E" w:rsidP="00013D6E">
            <w:pPr>
              <w:spacing w:line="240" w:lineRule="exact"/>
              <w:jc w:val="both"/>
              <w:rPr>
                <w:rFonts w:ascii="Book Antiqua" w:hAnsi="Book Antiqua" w:cs="Tahoma"/>
                <w:sz w:val="20"/>
                <w:szCs w:val="20"/>
              </w:rPr>
            </w:pPr>
          </w:p>
        </w:tc>
        <w:tc>
          <w:tcPr>
            <w:tcW w:w="1867" w:type="dxa"/>
            <w:tcBorders>
              <w:top w:val="single" w:sz="4" w:space="0" w:color="auto"/>
              <w:left w:val="single" w:sz="4" w:space="0" w:color="auto"/>
              <w:bottom w:val="single" w:sz="4" w:space="0" w:color="auto"/>
            </w:tcBorders>
          </w:tcPr>
          <w:p w14:paraId="581AD9AD" w14:textId="77777777" w:rsidR="00C44B1E" w:rsidRPr="003A74F2" w:rsidRDefault="00C44B1E" w:rsidP="00013D6E">
            <w:pPr>
              <w:spacing w:line="240" w:lineRule="exact"/>
              <w:jc w:val="both"/>
              <w:rPr>
                <w:rFonts w:ascii="Book Antiqua" w:hAnsi="Book Antiqua" w:cs="Tahoma"/>
                <w:sz w:val="20"/>
                <w:szCs w:val="20"/>
              </w:rPr>
            </w:pPr>
          </w:p>
        </w:tc>
      </w:tr>
      <w:tr w:rsidR="00C44B1E" w:rsidRPr="003A74F2" w14:paraId="5461D97C" w14:textId="77777777" w:rsidTr="0093142E">
        <w:tc>
          <w:tcPr>
            <w:tcW w:w="1555" w:type="dxa"/>
            <w:tcBorders>
              <w:top w:val="single" w:sz="4" w:space="0" w:color="auto"/>
              <w:bottom w:val="single" w:sz="4" w:space="0" w:color="auto"/>
              <w:right w:val="single" w:sz="4" w:space="0" w:color="auto"/>
            </w:tcBorders>
          </w:tcPr>
          <w:p w14:paraId="72085E45" w14:textId="1E345C34" w:rsidR="00C44B1E" w:rsidRPr="003A74F2" w:rsidRDefault="00C44B1E" w:rsidP="00013D6E">
            <w:pPr>
              <w:spacing w:line="240" w:lineRule="exact"/>
              <w:jc w:val="both"/>
              <w:rPr>
                <w:rFonts w:ascii="Book Antiqua" w:hAnsi="Book Antiqua" w:cs="Tahoma"/>
                <w:sz w:val="20"/>
                <w:szCs w:val="20"/>
              </w:rPr>
            </w:pPr>
            <w:r w:rsidRPr="003A74F2">
              <w:rPr>
                <w:rFonts w:ascii="Book Antiqua" w:hAnsi="Book Antiqua" w:cs="Tahoma"/>
                <w:sz w:val="20"/>
                <w:szCs w:val="20"/>
              </w:rPr>
              <w:t>Haselnüsse</w:t>
            </w:r>
          </w:p>
        </w:tc>
        <w:tc>
          <w:tcPr>
            <w:tcW w:w="1670" w:type="dxa"/>
            <w:tcBorders>
              <w:top w:val="single" w:sz="4" w:space="0" w:color="auto"/>
              <w:left w:val="single" w:sz="4" w:space="0" w:color="auto"/>
              <w:bottom w:val="single" w:sz="4" w:space="0" w:color="auto"/>
              <w:right w:val="single" w:sz="4" w:space="0" w:color="auto"/>
            </w:tcBorders>
          </w:tcPr>
          <w:p w14:paraId="4615825D" w14:textId="77777777" w:rsidR="00C44B1E" w:rsidRPr="003A74F2" w:rsidRDefault="00C44B1E" w:rsidP="00013D6E">
            <w:pPr>
              <w:spacing w:line="240" w:lineRule="exact"/>
              <w:jc w:val="both"/>
              <w:rPr>
                <w:rFonts w:ascii="Book Antiqua" w:hAnsi="Book Antiqua" w:cs="Tahoma"/>
                <w:sz w:val="20"/>
                <w:szCs w:val="20"/>
              </w:rPr>
            </w:pPr>
          </w:p>
        </w:tc>
        <w:tc>
          <w:tcPr>
            <w:tcW w:w="1867" w:type="dxa"/>
            <w:tcBorders>
              <w:top w:val="single" w:sz="4" w:space="0" w:color="auto"/>
              <w:left w:val="single" w:sz="4" w:space="0" w:color="auto"/>
              <w:bottom w:val="single" w:sz="4" w:space="0" w:color="auto"/>
            </w:tcBorders>
          </w:tcPr>
          <w:p w14:paraId="42370905" w14:textId="77777777" w:rsidR="00C44B1E" w:rsidRPr="003A74F2" w:rsidRDefault="00C44B1E" w:rsidP="00013D6E">
            <w:pPr>
              <w:spacing w:line="240" w:lineRule="exact"/>
              <w:jc w:val="both"/>
              <w:rPr>
                <w:rFonts w:ascii="Book Antiqua" w:hAnsi="Book Antiqua" w:cs="Tahoma"/>
                <w:sz w:val="20"/>
                <w:szCs w:val="20"/>
              </w:rPr>
            </w:pPr>
          </w:p>
        </w:tc>
      </w:tr>
      <w:tr w:rsidR="00C44B1E" w:rsidRPr="003A74F2" w14:paraId="57008146" w14:textId="77777777" w:rsidTr="0093142E">
        <w:tc>
          <w:tcPr>
            <w:tcW w:w="1555" w:type="dxa"/>
            <w:tcBorders>
              <w:top w:val="single" w:sz="4" w:space="0" w:color="auto"/>
              <w:bottom w:val="single" w:sz="4" w:space="0" w:color="auto"/>
              <w:right w:val="single" w:sz="4" w:space="0" w:color="auto"/>
            </w:tcBorders>
          </w:tcPr>
          <w:p w14:paraId="0476A166" w14:textId="13BBCCF9" w:rsidR="00C44B1E" w:rsidRPr="003A74F2" w:rsidRDefault="00C44B1E" w:rsidP="00013D6E">
            <w:pPr>
              <w:spacing w:line="240" w:lineRule="exact"/>
              <w:jc w:val="both"/>
              <w:rPr>
                <w:rFonts w:ascii="Book Antiqua" w:hAnsi="Book Antiqua" w:cs="Tahoma"/>
                <w:sz w:val="20"/>
                <w:szCs w:val="20"/>
              </w:rPr>
            </w:pPr>
            <w:r w:rsidRPr="003A74F2">
              <w:rPr>
                <w:rFonts w:ascii="Book Antiqua" w:hAnsi="Book Antiqua" w:cs="Tahoma"/>
                <w:sz w:val="20"/>
                <w:szCs w:val="20"/>
              </w:rPr>
              <w:t>Linde</w:t>
            </w:r>
          </w:p>
        </w:tc>
        <w:tc>
          <w:tcPr>
            <w:tcW w:w="1670" w:type="dxa"/>
            <w:tcBorders>
              <w:top w:val="single" w:sz="4" w:space="0" w:color="auto"/>
              <w:left w:val="single" w:sz="4" w:space="0" w:color="auto"/>
              <w:bottom w:val="single" w:sz="4" w:space="0" w:color="auto"/>
              <w:right w:val="single" w:sz="4" w:space="0" w:color="auto"/>
            </w:tcBorders>
          </w:tcPr>
          <w:p w14:paraId="561A6E24" w14:textId="77777777" w:rsidR="00C44B1E" w:rsidRPr="003A74F2" w:rsidRDefault="00C44B1E" w:rsidP="00013D6E">
            <w:pPr>
              <w:spacing w:line="240" w:lineRule="exact"/>
              <w:jc w:val="both"/>
              <w:rPr>
                <w:rFonts w:ascii="Book Antiqua" w:hAnsi="Book Antiqua" w:cs="Tahoma"/>
                <w:sz w:val="20"/>
                <w:szCs w:val="20"/>
              </w:rPr>
            </w:pPr>
          </w:p>
        </w:tc>
        <w:tc>
          <w:tcPr>
            <w:tcW w:w="1867" w:type="dxa"/>
            <w:tcBorders>
              <w:top w:val="single" w:sz="4" w:space="0" w:color="auto"/>
              <w:left w:val="single" w:sz="4" w:space="0" w:color="auto"/>
              <w:bottom w:val="single" w:sz="4" w:space="0" w:color="auto"/>
            </w:tcBorders>
          </w:tcPr>
          <w:p w14:paraId="4F003BBC" w14:textId="77777777" w:rsidR="00C44B1E" w:rsidRPr="003A74F2" w:rsidRDefault="00C44B1E" w:rsidP="00013D6E">
            <w:pPr>
              <w:spacing w:line="240" w:lineRule="exact"/>
              <w:jc w:val="both"/>
              <w:rPr>
                <w:rFonts w:ascii="Book Antiqua" w:hAnsi="Book Antiqua" w:cs="Tahoma"/>
                <w:sz w:val="20"/>
                <w:szCs w:val="20"/>
              </w:rPr>
            </w:pPr>
          </w:p>
        </w:tc>
      </w:tr>
      <w:tr w:rsidR="00C44B1E" w:rsidRPr="003A74F2" w14:paraId="4D8B03D2" w14:textId="77777777" w:rsidTr="0093142E">
        <w:tc>
          <w:tcPr>
            <w:tcW w:w="1555" w:type="dxa"/>
            <w:tcBorders>
              <w:top w:val="single" w:sz="4" w:space="0" w:color="auto"/>
              <w:bottom w:val="single" w:sz="4" w:space="0" w:color="auto"/>
              <w:right w:val="single" w:sz="4" w:space="0" w:color="auto"/>
            </w:tcBorders>
          </w:tcPr>
          <w:p w14:paraId="067D4F0E" w14:textId="6F2E2EB3" w:rsidR="00C44B1E" w:rsidRPr="003A74F2" w:rsidRDefault="00C44B1E" w:rsidP="00013D6E">
            <w:pPr>
              <w:spacing w:line="240" w:lineRule="exact"/>
              <w:jc w:val="both"/>
              <w:rPr>
                <w:rFonts w:ascii="Book Antiqua" w:hAnsi="Book Antiqua" w:cs="Tahoma"/>
                <w:sz w:val="20"/>
                <w:szCs w:val="20"/>
              </w:rPr>
            </w:pPr>
            <w:r w:rsidRPr="003A74F2">
              <w:rPr>
                <w:rFonts w:ascii="Book Antiqua" w:hAnsi="Book Antiqua" w:cs="Tahoma"/>
                <w:sz w:val="20"/>
                <w:szCs w:val="20"/>
              </w:rPr>
              <w:t>Ahorn</w:t>
            </w:r>
          </w:p>
        </w:tc>
        <w:tc>
          <w:tcPr>
            <w:tcW w:w="1670" w:type="dxa"/>
            <w:tcBorders>
              <w:top w:val="single" w:sz="4" w:space="0" w:color="auto"/>
              <w:left w:val="single" w:sz="4" w:space="0" w:color="auto"/>
              <w:bottom w:val="single" w:sz="4" w:space="0" w:color="auto"/>
              <w:right w:val="single" w:sz="4" w:space="0" w:color="auto"/>
            </w:tcBorders>
          </w:tcPr>
          <w:p w14:paraId="104E7141" w14:textId="77777777" w:rsidR="00C44B1E" w:rsidRPr="003A74F2" w:rsidRDefault="00C44B1E" w:rsidP="00013D6E">
            <w:pPr>
              <w:spacing w:line="240" w:lineRule="exact"/>
              <w:jc w:val="both"/>
              <w:rPr>
                <w:rFonts w:ascii="Book Antiqua" w:hAnsi="Book Antiqua" w:cs="Tahoma"/>
                <w:sz w:val="20"/>
                <w:szCs w:val="20"/>
              </w:rPr>
            </w:pPr>
          </w:p>
        </w:tc>
        <w:tc>
          <w:tcPr>
            <w:tcW w:w="1867" w:type="dxa"/>
            <w:tcBorders>
              <w:top w:val="single" w:sz="4" w:space="0" w:color="auto"/>
              <w:left w:val="single" w:sz="4" w:space="0" w:color="auto"/>
              <w:bottom w:val="single" w:sz="4" w:space="0" w:color="auto"/>
            </w:tcBorders>
          </w:tcPr>
          <w:p w14:paraId="2C5B81B0" w14:textId="77777777" w:rsidR="00C44B1E" w:rsidRPr="003A74F2" w:rsidRDefault="00C44B1E" w:rsidP="00013D6E">
            <w:pPr>
              <w:spacing w:line="240" w:lineRule="exact"/>
              <w:jc w:val="both"/>
              <w:rPr>
                <w:rFonts w:ascii="Book Antiqua" w:hAnsi="Book Antiqua" w:cs="Tahoma"/>
                <w:sz w:val="20"/>
                <w:szCs w:val="20"/>
              </w:rPr>
            </w:pPr>
          </w:p>
        </w:tc>
      </w:tr>
      <w:tr w:rsidR="00110218" w:rsidRPr="003A74F2" w14:paraId="1011A3E5" w14:textId="77777777" w:rsidTr="0093142E">
        <w:tc>
          <w:tcPr>
            <w:tcW w:w="1555" w:type="dxa"/>
            <w:tcBorders>
              <w:top w:val="single" w:sz="4" w:space="0" w:color="auto"/>
              <w:bottom w:val="single" w:sz="4" w:space="0" w:color="auto"/>
              <w:right w:val="single" w:sz="4" w:space="0" w:color="auto"/>
            </w:tcBorders>
          </w:tcPr>
          <w:p w14:paraId="753B8825" w14:textId="1C73E5E8" w:rsidR="00110218" w:rsidRPr="003A74F2" w:rsidRDefault="00A96291" w:rsidP="00013D6E">
            <w:pPr>
              <w:spacing w:line="240" w:lineRule="exact"/>
              <w:jc w:val="both"/>
              <w:rPr>
                <w:rFonts w:ascii="Book Antiqua" w:hAnsi="Book Antiqua" w:cs="Tahoma"/>
                <w:sz w:val="20"/>
                <w:szCs w:val="20"/>
              </w:rPr>
            </w:pPr>
            <w:r w:rsidRPr="003A74F2">
              <w:rPr>
                <w:rFonts w:ascii="Book Antiqua" w:hAnsi="Book Antiqua" w:cs="Tahoma"/>
                <w:sz w:val="20"/>
                <w:szCs w:val="20"/>
              </w:rPr>
              <w:t>Kirschen</w:t>
            </w:r>
          </w:p>
        </w:tc>
        <w:tc>
          <w:tcPr>
            <w:tcW w:w="1670" w:type="dxa"/>
            <w:tcBorders>
              <w:top w:val="single" w:sz="4" w:space="0" w:color="auto"/>
              <w:left w:val="single" w:sz="4" w:space="0" w:color="auto"/>
              <w:bottom w:val="single" w:sz="4" w:space="0" w:color="auto"/>
              <w:right w:val="single" w:sz="4" w:space="0" w:color="auto"/>
            </w:tcBorders>
          </w:tcPr>
          <w:p w14:paraId="07E2F54C" w14:textId="77777777" w:rsidR="00110218" w:rsidRPr="003A74F2" w:rsidRDefault="00110218" w:rsidP="00013D6E">
            <w:pPr>
              <w:spacing w:line="240" w:lineRule="exact"/>
              <w:jc w:val="both"/>
              <w:rPr>
                <w:rFonts w:ascii="Book Antiqua" w:hAnsi="Book Antiqua" w:cs="Tahoma"/>
                <w:sz w:val="20"/>
                <w:szCs w:val="20"/>
              </w:rPr>
            </w:pPr>
          </w:p>
        </w:tc>
        <w:tc>
          <w:tcPr>
            <w:tcW w:w="1867" w:type="dxa"/>
            <w:tcBorders>
              <w:top w:val="single" w:sz="4" w:space="0" w:color="auto"/>
              <w:left w:val="single" w:sz="4" w:space="0" w:color="auto"/>
              <w:bottom w:val="single" w:sz="4" w:space="0" w:color="auto"/>
            </w:tcBorders>
          </w:tcPr>
          <w:p w14:paraId="28E90FD8" w14:textId="77777777" w:rsidR="00110218" w:rsidRPr="003A74F2" w:rsidRDefault="00110218" w:rsidP="00013D6E">
            <w:pPr>
              <w:spacing w:line="240" w:lineRule="exact"/>
              <w:jc w:val="both"/>
              <w:rPr>
                <w:rFonts w:ascii="Book Antiqua" w:hAnsi="Book Antiqua" w:cs="Tahoma"/>
                <w:sz w:val="20"/>
                <w:szCs w:val="20"/>
              </w:rPr>
            </w:pPr>
          </w:p>
        </w:tc>
      </w:tr>
      <w:tr w:rsidR="00110218" w:rsidRPr="003A74F2" w14:paraId="43DAA9AA" w14:textId="77777777" w:rsidTr="0093142E">
        <w:tc>
          <w:tcPr>
            <w:tcW w:w="1555" w:type="dxa"/>
            <w:tcBorders>
              <w:top w:val="single" w:sz="4" w:space="0" w:color="auto"/>
              <w:right w:val="single" w:sz="4" w:space="0" w:color="auto"/>
            </w:tcBorders>
          </w:tcPr>
          <w:p w14:paraId="0FC9342D" w14:textId="799B6ED0" w:rsidR="00110218" w:rsidRPr="003A74F2" w:rsidRDefault="00A96291" w:rsidP="00013D6E">
            <w:pPr>
              <w:spacing w:line="240" w:lineRule="exact"/>
              <w:jc w:val="both"/>
              <w:rPr>
                <w:rFonts w:ascii="Book Antiqua" w:hAnsi="Book Antiqua" w:cs="Tahoma"/>
                <w:sz w:val="20"/>
                <w:szCs w:val="20"/>
              </w:rPr>
            </w:pPr>
            <w:r w:rsidRPr="003A74F2">
              <w:rPr>
                <w:rFonts w:ascii="Book Antiqua" w:hAnsi="Book Antiqua" w:cs="Tahoma"/>
                <w:sz w:val="20"/>
                <w:szCs w:val="20"/>
              </w:rPr>
              <w:t>Zwetschen</w:t>
            </w:r>
          </w:p>
        </w:tc>
        <w:tc>
          <w:tcPr>
            <w:tcW w:w="1670" w:type="dxa"/>
            <w:tcBorders>
              <w:top w:val="single" w:sz="4" w:space="0" w:color="auto"/>
              <w:left w:val="single" w:sz="4" w:space="0" w:color="auto"/>
              <w:right w:val="single" w:sz="4" w:space="0" w:color="auto"/>
            </w:tcBorders>
          </w:tcPr>
          <w:p w14:paraId="34E36DBA" w14:textId="77777777" w:rsidR="00110218" w:rsidRPr="003A74F2" w:rsidRDefault="00110218" w:rsidP="00013D6E">
            <w:pPr>
              <w:spacing w:line="240" w:lineRule="exact"/>
              <w:jc w:val="both"/>
              <w:rPr>
                <w:rFonts w:ascii="Book Antiqua" w:hAnsi="Book Antiqua" w:cs="Tahoma"/>
                <w:sz w:val="20"/>
                <w:szCs w:val="20"/>
              </w:rPr>
            </w:pPr>
          </w:p>
        </w:tc>
        <w:tc>
          <w:tcPr>
            <w:tcW w:w="1867" w:type="dxa"/>
            <w:tcBorders>
              <w:top w:val="single" w:sz="4" w:space="0" w:color="auto"/>
              <w:left w:val="single" w:sz="4" w:space="0" w:color="auto"/>
            </w:tcBorders>
          </w:tcPr>
          <w:p w14:paraId="13F54812" w14:textId="77777777" w:rsidR="00110218" w:rsidRPr="003A74F2" w:rsidRDefault="00110218" w:rsidP="00013D6E">
            <w:pPr>
              <w:spacing w:line="240" w:lineRule="exact"/>
              <w:jc w:val="both"/>
              <w:rPr>
                <w:rFonts w:ascii="Book Antiqua" w:hAnsi="Book Antiqua" w:cs="Tahoma"/>
                <w:sz w:val="20"/>
                <w:szCs w:val="20"/>
              </w:rPr>
            </w:pPr>
          </w:p>
        </w:tc>
      </w:tr>
    </w:tbl>
    <w:p w14:paraId="47747472" w14:textId="77777777" w:rsidR="00637C5B" w:rsidRPr="003A74F2" w:rsidRDefault="00637C5B" w:rsidP="00E51A56">
      <w:pPr>
        <w:spacing w:after="0" w:line="240" w:lineRule="exact"/>
        <w:jc w:val="both"/>
        <w:rPr>
          <w:rFonts w:ascii="Book Antiqua" w:hAnsi="Book Antiqua" w:cs="Tahoma"/>
          <w:sz w:val="22"/>
          <w:szCs w:val="22"/>
        </w:rPr>
      </w:pPr>
    </w:p>
    <w:p w14:paraId="0C7C194C" w14:textId="130DBC72" w:rsidR="00171620" w:rsidRPr="003A74F2" w:rsidRDefault="00171620" w:rsidP="00E51A56">
      <w:pPr>
        <w:spacing w:after="120" w:line="240" w:lineRule="exact"/>
        <w:jc w:val="both"/>
        <w:rPr>
          <w:rFonts w:ascii="Book Antiqua" w:hAnsi="Book Antiqua" w:cs="Tahoma"/>
          <w:sz w:val="22"/>
          <w:szCs w:val="22"/>
        </w:rPr>
      </w:pPr>
      <w:r w:rsidRPr="003A74F2">
        <w:rPr>
          <w:rFonts w:ascii="Book Antiqua" w:hAnsi="Book Antiqua" w:cs="Tahoma"/>
          <w:sz w:val="22"/>
          <w:szCs w:val="22"/>
        </w:rPr>
        <w:t>Bedeutender aber ist noch die jahreszeitliche Varianz. Im Frühjahr finden Waldmäuse am ehesten noch überwinternde krautige Pflan</w:t>
      </w:r>
      <w:r w:rsidR="000624A6">
        <w:rPr>
          <w:rFonts w:ascii="Book Antiqua" w:hAnsi="Book Antiqua" w:cs="Tahoma"/>
          <w:sz w:val="22"/>
          <w:szCs w:val="22"/>
        </w:rPr>
        <w:softHyphen/>
      </w:r>
      <w:r w:rsidRPr="003A74F2">
        <w:rPr>
          <w:rFonts w:ascii="Book Antiqua" w:hAnsi="Book Antiqua" w:cs="Tahoma"/>
          <w:sz w:val="22"/>
          <w:szCs w:val="22"/>
        </w:rPr>
        <w:t>zen und Gräser; hinzu kommen Insektenlar</w:t>
      </w:r>
      <w:r w:rsidR="000624A6">
        <w:rPr>
          <w:rFonts w:ascii="Book Antiqua" w:hAnsi="Book Antiqua" w:cs="Tahoma"/>
          <w:sz w:val="22"/>
          <w:szCs w:val="22"/>
        </w:rPr>
        <w:softHyphen/>
      </w:r>
      <w:r w:rsidRPr="003A74F2">
        <w:rPr>
          <w:rFonts w:ascii="Book Antiqua" w:hAnsi="Book Antiqua" w:cs="Tahoma"/>
          <w:sz w:val="22"/>
          <w:szCs w:val="22"/>
        </w:rPr>
        <w:t xml:space="preserve">ven und -puppen sowie erste ausgewachsene Insekten. </w:t>
      </w:r>
      <w:r w:rsidR="00624838" w:rsidRPr="003A74F2">
        <w:rPr>
          <w:rFonts w:ascii="Book Antiqua" w:hAnsi="Book Antiqua" w:cs="Tahoma"/>
          <w:sz w:val="22"/>
          <w:szCs w:val="22"/>
        </w:rPr>
        <w:t xml:space="preserve">Im Sommer gibt es Blüten, Beeren, </w:t>
      </w:r>
      <w:r w:rsidR="00FA7EA2" w:rsidRPr="003A74F2">
        <w:rPr>
          <w:rFonts w:ascii="Book Antiqua" w:hAnsi="Book Antiqua" w:cs="Tahoma"/>
          <w:sz w:val="22"/>
          <w:szCs w:val="22"/>
        </w:rPr>
        <w:t xml:space="preserve">Ähren, </w:t>
      </w:r>
      <w:r w:rsidR="00624838" w:rsidRPr="003A74F2">
        <w:rPr>
          <w:rFonts w:ascii="Book Antiqua" w:hAnsi="Book Antiqua" w:cs="Tahoma"/>
          <w:sz w:val="22"/>
          <w:szCs w:val="22"/>
        </w:rPr>
        <w:t>reichlich weitere Insekten</w:t>
      </w:r>
      <w:r w:rsidR="00FA7EA2" w:rsidRPr="003A74F2">
        <w:rPr>
          <w:rFonts w:ascii="Book Antiqua" w:hAnsi="Book Antiqua" w:cs="Tahoma"/>
          <w:sz w:val="22"/>
          <w:szCs w:val="22"/>
        </w:rPr>
        <w:t>,</w:t>
      </w:r>
      <w:r w:rsidR="00624838" w:rsidRPr="003A74F2">
        <w:rPr>
          <w:rFonts w:ascii="Book Antiqua" w:hAnsi="Book Antiqua" w:cs="Tahoma"/>
          <w:sz w:val="22"/>
          <w:szCs w:val="22"/>
        </w:rPr>
        <w:t xml:space="preserve"> Regen</w:t>
      </w:r>
      <w:r w:rsidR="00E51A56">
        <w:rPr>
          <w:rFonts w:ascii="Book Antiqua" w:hAnsi="Book Antiqua" w:cs="Tahoma"/>
          <w:sz w:val="22"/>
          <w:szCs w:val="22"/>
        </w:rPr>
        <w:softHyphen/>
      </w:r>
      <w:r w:rsidR="00624838" w:rsidRPr="003A74F2">
        <w:rPr>
          <w:rFonts w:ascii="Book Antiqua" w:hAnsi="Book Antiqua" w:cs="Tahoma"/>
          <w:sz w:val="22"/>
          <w:szCs w:val="22"/>
        </w:rPr>
        <w:t>wür</w:t>
      </w:r>
      <w:r w:rsidR="000624A6">
        <w:rPr>
          <w:rFonts w:ascii="Book Antiqua" w:hAnsi="Book Antiqua" w:cs="Tahoma"/>
          <w:sz w:val="22"/>
          <w:szCs w:val="22"/>
        </w:rPr>
        <w:softHyphen/>
      </w:r>
      <w:r w:rsidR="00624838" w:rsidRPr="003A74F2">
        <w:rPr>
          <w:rFonts w:ascii="Book Antiqua" w:hAnsi="Book Antiqua" w:cs="Tahoma"/>
          <w:sz w:val="22"/>
          <w:szCs w:val="22"/>
        </w:rPr>
        <w:t>mer und Schnecken.</w:t>
      </w:r>
      <w:r w:rsidR="00FA7EA2" w:rsidRPr="003A74F2">
        <w:rPr>
          <w:rFonts w:ascii="Book Antiqua" w:hAnsi="Book Antiqua" w:cs="Tahoma"/>
          <w:sz w:val="22"/>
          <w:szCs w:val="22"/>
        </w:rPr>
        <w:t xml:space="preserve"> Dann beginnt auch schon die Hauptsaison für Baum- und andere Säme</w:t>
      </w:r>
      <w:r w:rsidR="000624A6">
        <w:rPr>
          <w:rFonts w:ascii="Book Antiqua" w:hAnsi="Book Antiqua" w:cs="Tahoma"/>
          <w:sz w:val="22"/>
          <w:szCs w:val="22"/>
        </w:rPr>
        <w:softHyphen/>
      </w:r>
      <w:r w:rsidR="00FA7EA2" w:rsidRPr="003A74F2">
        <w:rPr>
          <w:rFonts w:ascii="Book Antiqua" w:hAnsi="Book Antiqua" w:cs="Tahoma"/>
          <w:sz w:val="22"/>
          <w:szCs w:val="22"/>
        </w:rPr>
        <w:t>reien, welche bis den Herbst und den Winter hineinreicht.</w:t>
      </w:r>
    </w:p>
    <w:p w14:paraId="02C0B67D" w14:textId="0AB24798" w:rsidR="00171620" w:rsidRPr="003A74F2" w:rsidRDefault="00FA7EA2" w:rsidP="00E51A56">
      <w:pPr>
        <w:spacing w:after="120" w:line="240" w:lineRule="exact"/>
        <w:jc w:val="both"/>
        <w:rPr>
          <w:rFonts w:ascii="Book Antiqua" w:hAnsi="Book Antiqua" w:cs="Tahoma"/>
          <w:sz w:val="22"/>
          <w:szCs w:val="22"/>
        </w:rPr>
      </w:pPr>
      <w:r w:rsidRPr="003A74F2">
        <w:rPr>
          <w:rFonts w:ascii="Book Antiqua" w:hAnsi="Book Antiqua" w:cs="Tahoma"/>
          <w:sz w:val="22"/>
          <w:szCs w:val="22"/>
        </w:rPr>
        <w:t>Sie finden ihre Nahrung beim Umherlaufen am Bo</w:t>
      </w:r>
      <w:r w:rsidR="00E51A56">
        <w:rPr>
          <w:rFonts w:ascii="Book Antiqua" w:hAnsi="Book Antiqua" w:cs="Tahoma"/>
          <w:sz w:val="22"/>
          <w:szCs w:val="22"/>
        </w:rPr>
        <w:softHyphen/>
      </w:r>
      <w:r w:rsidRPr="003A74F2">
        <w:rPr>
          <w:rFonts w:ascii="Book Antiqua" w:hAnsi="Book Antiqua" w:cs="Tahoma"/>
          <w:sz w:val="22"/>
          <w:szCs w:val="22"/>
        </w:rPr>
        <w:t>den</w:t>
      </w:r>
      <w:r w:rsidR="00A96291" w:rsidRPr="003A74F2">
        <w:rPr>
          <w:rFonts w:ascii="Book Antiqua" w:hAnsi="Book Antiqua" w:cs="Tahoma"/>
          <w:sz w:val="22"/>
          <w:szCs w:val="22"/>
        </w:rPr>
        <w:t>,</w:t>
      </w:r>
      <w:r w:rsidRPr="003A74F2">
        <w:rPr>
          <w:rFonts w:ascii="Book Antiqua" w:hAnsi="Book Antiqua" w:cs="Tahoma"/>
          <w:sz w:val="22"/>
          <w:szCs w:val="22"/>
        </w:rPr>
        <w:t xml:space="preserve"> Samen im Boden spüren sie ver</w:t>
      </w:r>
      <w:r w:rsidR="000624A6">
        <w:rPr>
          <w:rFonts w:ascii="Book Antiqua" w:hAnsi="Book Antiqua" w:cs="Tahoma"/>
          <w:sz w:val="22"/>
          <w:szCs w:val="22"/>
        </w:rPr>
        <w:softHyphen/>
      </w:r>
      <w:r w:rsidRPr="003A74F2">
        <w:rPr>
          <w:rFonts w:ascii="Book Antiqua" w:hAnsi="Book Antiqua" w:cs="Tahoma"/>
          <w:sz w:val="22"/>
          <w:szCs w:val="22"/>
        </w:rPr>
        <w:t>mutlich mit ih</w:t>
      </w:r>
      <w:r w:rsidR="00E51A56">
        <w:rPr>
          <w:rFonts w:ascii="Book Antiqua" w:hAnsi="Book Antiqua" w:cs="Tahoma"/>
          <w:sz w:val="22"/>
          <w:szCs w:val="22"/>
        </w:rPr>
        <w:softHyphen/>
      </w:r>
      <w:r w:rsidRPr="003A74F2">
        <w:rPr>
          <w:rFonts w:ascii="Book Antiqua" w:hAnsi="Book Antiqua" w:cs="Tahoma"/>
          <w:sz w:val="22"/>
          <w:szCs w:val="22"/>
        </w:rPr>
        <w:t xml:space="preserve">rem Geruchssinn auf. </w:t>
      </w:r>
      <w:r w:rsidR="00A96291" w:rsidRPr="003A74F2">
        <w:rPr>
          <w:rFonts w:ascii="Book Antiqua" w:hAnsi="Book Antiqua" w:cs="Tahoma"/>
          <w:sz w:val="22"/>
          <w:szCs w:val="22"/>
        </w:rPr>
        <w:t>Was s</w:t>
      </w:r>
      <w:r w:rsidRPr="003A74F2">
        <w:rPr>
          <w:rFonts w:ascii="Book Antiqua" w:hAnsi="Book Antiqua" w:cs="Tahoma"/>
          <w:sz w:val="22"/>
          <w:szCs w:val="22"/>
        </w:rPr>
        <w:t xml:space="preserve">ie </w:t>
      </w:r>
      <w:r w:rsidR="00A96291" w:rsidRPr="003A74F2">
        <w:rPr>
          <w:rFonts w:ascii="Book Antiqua" w:hAnsi="Book Antiqua" w:cs="Tahoma"/>
          <w:sz w:val="22"/>
          <w:szCs w:val="22"/>
        </w:rPr>
        <w:t xml:space="preserve">nicht </w:t>
      </w:r>
      <w:r w:rsidRPr="003A74F2">
        <w:rPr>
          <w:rFonts w:ascii="Book Antiqua" w:hAnsi="Book Antiqua" w:cs="Tahoma"/>
          <w:sz w:val="22"/>
          <w:szCs w:val="22"/>
        </w:rPr>
        <w:t xml:space="preserve">unmittelbar an Ort und Stelle </w:t>
      </w:r>
      <w:r w:rsidR="00A96291" w:rsidRPr="003A74F2">
        <w:rPr>
          <w:rFonts w:ascii="Book Antiqua" w:hAnsi="Book Antiqua" w:cs="Tahoma"/>
          <w:sz w:val="22"/>
          <w:szCs w:val="22"/>
        </w:rPr>
        <w:t xml:space="preserve">fressen, </w:t>
      </w:r>
      <w:r w:rsidRPr="003A74F2">
        <w:rPr>
          <w:rFonts w:ascii="Book Antiqua" w:hAnsi="Book Antiqua" w:cs="Tahoma"/>
          <w:sz w:val="22"/>
          <w:szCs w:val="22"/>
        </w:rPr>
        <w:t xml:space="preserve">tragen </w:t>
      </w:r>
      <w:r w:rsidR="00A96291" w:rsidRPr="003A74F2">
        <w:rPr>
          <w:rFonts w:ascii="Book Antiqua" w:hAnsi="Book Antiqua" w:cs="Tahoma"/>
          <w:sz w:val="22"/>
          <w:szCs w:val="22"/>
        </w:rPr>
        <w:t xml:space="preserve">sie </w:t>
      </w:r>
      <w:r w:rsidRPr="003A74F2">
        <w:rPr>
          <w:rFonts w:ascii="Book Antiqua" w:hAnsi="Book Antiqua" w:cs="Tahoma"/>
          <w:sz w:val="22"/>
          <w:szCs w:val="22"/>
        </w:rPr>
        <w:t xml:space="preserve">zu geschützten </w:t>
      </w:r>
      <w:r w:rsidR="00EC1B03">
        <w:rPr>
          <w:rFonts w:ascii="Book Antiqua" w:hAnsi="Book Antiqua" w:cs="Tahoma"/>
          <w:sz w:val="22"/>
          <w:szCs w:val="22"/>
        </w:rPr>
        <w:t>O</w:t>
      </w:r>
      <w:r w:rsidRPr="003A74F2">
        <w:rPr>
          <w:rFonts w:ascii="Book Antiqua" w:hAnsi="Book Antiqua" w:cs="Tahoma"/>
          <w:sz w:val="22"/>
          <w:szCs w:val="22"/>
        </w:rPr>
        <w:t>r</w:t>
      </w:r>
      <w:r w:rsidR="00EC1B03">
        <w:rPr>
          <w:rFonts w:ascii="Book Antiqua" w:hAnsi="Book Antiqua" w:cs="Tahoma"/>
          <w:sz w:val="22"/>
          <w:szCs w:val="22"/>
        </w:rPr>
        <w:softHyphen/>
      </w:r>
      <w:r w:rsidRPr="003A74F2">
        <w:rPr>
          <w:rFonts w:ascii="Book Antiqua" w:hAnsi="Book Antiqua" w:cs="Tahoma"/>
          <w:sz w:val="22"/>
          <w:szCs w:val="22"/>
        </w:rPr>
        <w:t xml:space="preserve">ten und </w:t>
      </w:r>
      <w:r w:rsidR="00EC1B03">
        <w:rPr>
          <w:rFonts w:ascii="Book Antiqua" w:hAnsi="Book Antiqua" w:cs="Tahoma"/>
          <w:sz w:val="22"/>
          <w:szCs w:val="22"/>
        </w:rPr>
        <w:t xml:space="preserve">zu </w:t>
      </w:r>
      <w:r w:rsidRPr="003A74F2">
        <w:rPr>
          <w:rFonts w:ascii="Book Antiqua" w:hAnsi="Book Antiqua" w:cs="Tahoma"/>
          <w:sz w:val="22"/>
          <w:szCs w:val="22"/>
        </w:rPr>
        <w:t>Vor</w:t>
      </w:r>
      <w:r w:rsidR="000624A6">
        <w:rPr>
          <w:rFonts w:ascii="Book Antiqua" w:hAnsi="Book Antiqua" w:cs="Tahoma"/>
          <w:sz w:val="22"/>
          <w:szCs w:val="22"/>
        </w:rPr>
        <w:softHyphen/>
      </w:r>
      <w:r w:rsidRPr="003A74F2">
        <w:rPr>
          <w:rFonts w:ascii="Book Antiqua" w:hAnsi="Book Antiqua" w:cs="Tahoma"/>
          <w:sz w:val="22"/>
          <w:szCs w:val="22"/>
        </w:rPr>
        <w:t>ratskammern im Wohnbau. Haupt</w:t>
      </w:r>
      <w:r w:rsidR="00E51A56">
        <w:rPr>
          <w:rFonts w:ascii="Book Antiqua" w:hAnsi="Book Antiqua" w:cs="Tahoma"/>
          <w:sz w:val="22"/>
          <w:szCs w:val="22"/>
        </w:rPr>
        <w:softHyphen/>
      </w:r>
      <w:r w:rsidRPr="003A74F2">
        <w:rPr>
          <w:rFonts w:ascii="Book Antiqua" w:hAnsi="Book Antiqua" w:cs="Tahoma"/>
          <w:sz w:val="22"/>
          <w:szCs w:val="22"/>
        </w:rPr>
        <w:t>sächlich Nüsse und Kerne werden so aufbewahrt.</w:t>
      </w:r>
    </w:p>
    <w:p w14:paraId="33A13563" w14:textId="13278112" w:rsidR="00FA7EA2" w:rsidRPr="003A74F2" w:rsidRDefault="00A96291" w:rsidP="00E51A56">
      <w:pPr>
        <w:spacing w:after="120" w:line="240" w:lineRule="exact"/>
        <w:jc w:val="both"/>
        <w:rPr>
          <w:rFonts w:ascii="Book Antiqua" w:hAnsi="Book Antiqua" w:cs="Tahoma"/>
          <w:sz w:val="22"/>
          <w:szCs w:val="22"/>
        </w:rPr>
      </w:pPr>
      <w:r w:rsidRPr="003A74F2">
        <w:rPr>
          <w:rFonts w:ascii="Book Antiqua" w:hAnsi="Book Antiqua" w:cs="Tahoma"/>
          <w:sz w:val="22"/>
          <w:szCs w:val="22"/>
        </w:rPr>
        <w:t>Im Laufe</w:t>
      </w:r>
      <w:r w:rsidR="00FA7EA2" w:rsidRPr="003A74F2">
        <w:rPr>
          <w:rFonts w:ascii="Book Antiqua" w:hAnsi="Book Antiqua" w:cs="Tahoma"/>
          <w:sz w:val="22"/>
          <w:szCs w:val="22"/>
        </w:rPr>
        <w:t xml:space="preserve"> eine</w:t>
      </w:r>
      <w:r w:rsidRPr="003A74F2">
        <w:rPr>
          <w:rFonts w:ascii="Book Antiqua" w:hAnsi="Book Antiqua" w:cs="Tahoma"/>
          <w:sz w:val="22"/>
          <w:szCs w:val="22"/>
        </w:rPr>
        <w:t>s</w:t>
      </w:r>
      <w:r w:rsidR="00FA7EA2" w:rsidRPr="003A74F2">
        <w:rPr>
          <w:rFonts w:ascii="Book Antiqua" w:hAnsi="Book Antiqua" w:cs="Tahoma"/>
          <w:sz w:val="22"/>
          <w:szCs w:val="22"/>
        </w:rPr>
        <w:t xml:space="preserve"> Tag</w:t>
      </w:r>
      <w:r w:rsidRPr="003A74F2">
        <w:rPr>
          <w:rFonts w:ascii="Book Antiqua" w:hAnsi="Book Antiqua" w:cs="Tahoma"/>
          <w:sz w:val="22"/>
          <w:szCs w:val="22"/>
        </w:rPr>
        <w:t>es</w:t>
      </w:r>
      <w:r w:rsidR="00FA7EA2" w:rsidRPr="003A74F2">
        <w:rPr>
          <w:rFonts w:ascii="Book Antiqua" w:hAnsi="Book Antiqua" w:cs="Tahoma"/>
          <w:sz w:val="22"/>
          <w:szCs w:val="22"/>
        </w:rPr>
        <w:t xml:space="preserve"> fressen sie </w:t>
      </w:r>
      <w:proofErr w:type="spellStart"/>
      <w:r w:rsidR="00FA7EA2" w:rsidRPr="003A74F2">
        <w:rPr>
          <w:rFonts w:ascii="Book Antiqua" w:hAnsi="Book Antiqua" w:cs="Tahoma"/>
          <w:sz w:val="22"/>
          <w:szCs w:val="22"/>
        </w:rPr>
        <w:t>ca</w:t>
      </w:r>
      <w:proofErr w:type="spellEnd"/>
      <w:r w:rsidR="00FA7EA2" w:rsidRPr="003A74F2">
        <w:rPr>
          <w:rFonts w:ascii="Book Antiqua" w:hAnsi="Book Antiqua" w:cs="Tahoma"/>
          <w:sz w:val="22"/>
          <w:szCs w:val="22"/>
        </w:rPr>
        <w:t xml:space="preserve"> 4 g, das heißt 20 bis 25 % ihres Körpergewichts</w:t>
      </w:r>
      <w:r w:rsidR="00933F1B" w:rsidRPr="003A74F2">
        <w:rPr>
          <w:rFonts w:ascii="Book Antiqua" w:hAnsi="Book Antiqua" w:cs="Tahoma"/>
          <w:sz w:val="22"/>
          <w:szCs w:val="22"/>
        </w:rPr>
        <w:t>, und nehmen 3 g Was</w:t>
      </w:r>
      <w:r w:rsidR="00E51A56">
        <w:rPr>
          <w:rFonts w:ascii="Book Antiqua" w:hAnsi="Book Antiqua" w:cs="Tahoma"/>
          <w:sz w:val="22"/>
          <w:szCs w:val="22"/>
        </w:rPr>
        <w:softHyphen/>
      </w:r>
      <w:r w:rsidR="00933F1B" w:rsidRPr="003A74F2">
        <w:rPr>
          <w:rFonts w:ascii="Book Antiqua" w:hAnsi="Book Antiqua" w:cs="Tahoma"/>
          <w:sz w:val="22"/>
          <w:szCs w:val="22"/>
        </w:rPr>
        <w:t>ser auf.</w:t>
      </w:r>
    </w:p>
    <w:p w14:paraId="0A681996" w14:textId="5DA3E9C0" w:rsidR="00933F1B" w:rsidRPr="003A74F2" w:rsidRDefault="00933F1B" w:rsidP="00E51A56">
      <w:pPr>
        <w:spacing w:after="0" w:line="240" w:lineRule="exact"/>
        <w:jc w:val="both"/>
        <w:rPr>
          <w:rFonts w:ascii="Book Antiqua" w:hAnsi="Book Antiqua" w:cs="Tahoma"/>
          <w:sz w:val="22"/>
          <w:szCs w:val="22"/>
        </w:rPr>
      </w:pPr>
      <w:r w:rsidRPr="003A74F2">
        <w:rPr>
          <w:rFonts w:ascii="Book Antiqua" w:hAnsi="Book Antiqua" w:cs="Tahoma"/>
          <w:sz w:val="22"/>
          <w:szCs w:val="22"/>
        </w:rPr>
        <w:t xml:space="preserve">Tagpfauenaugen </w:t>
      </w:r>
      <w:r w:rsidR="00E51A56">
        <w:rPr>
          <w:rFonts w:ascii="Book Antiqua" w:hAnsi="Book Antiqua" w:cs="Tahoma"/>
          <w:sz w:val="22"/>
          <w:szCs w:val="22"/>
        </w:rPr>
        <w:t>(</w:t>
      </w:r>
      <w:proofErr w:type="spellStart"/>
      <w:r w:rsidR="00E51A56" w:rsidRPr="003A74F2">
        <w:rPr>
          <w:rFonts w:ascii="Book Antiqua" w:hAnsi="Book Antiqua"/>
          <w:i/>
          <w:iCs/>
          <w:sz w:val="20"/>
          <w:szCs w:val="20"/>
        </w:rPr>
        <w:t>Inachis</w:t>
      </w:r>
      <w:proofErr w:type="spellEnd"/>
      <w:r w:rsidR="00E51A56" w:rsidRPr="003A74F2">
        <w:rPr>
          <w:rFonts w:ascii="Book Antiqua" w:hAnsi="Book Antiqua"/>
          <w:i/>
          <w:iCs/>
          <w:sz w:val="20"/>
          <w:szCs w:val="20"/>
        </w:rPr>
        <w:t xml:space="preserve"> </w:t>
      </w:r>
      <w:proofErr w:type="spellStart"/>
      <w:proofErr w:type="gramStart"/>
      <w:r w:rsidR="00E51A56" w:rsidRPr="003A74F2">
        <w:rPr>
          <w:rFonts w:ascii="Book Antiqua" w:hAnsi="Book Antiqua"/>
          <w:i/>
          <w:iCs/>
          <w:sz w:val="20"/>
          <w:szCs w:val="20"/>
        </w:rPr>
        <w:t>io</w:t>
      </w:r>
      <w:proofErr w:type="spellEnd"/>
      <w:r w:rsidR="00E51A56" w:rsidRPr="003A74F2">
        <w:rPr>
          <w:rFonts w:ascii="Book Antiqua" w:hAnsi="Book Antiqua" w:cs="Tahoma"/>
          <w:sz w:val="22"/>
          <w:szCs w:val="22"/>
        </w:rPr>
        <w:t xml:space="preserve"> </w:t>
      </w:r>
      <w:r w:rsidR="00E51A56">
        <w:rPr>
          <w:rFonts w:ascii="Book Antiqua" w:hAnsi="Book Antiqua" w:cs="Tahoma"/>
          <w:sz w:val="22"/>
          <w:szCs w:val="22"/>
        </w:rPr>
        <w:t>)</w:t>
      </w:r>
      <w:proofErr w:type="gramEnd"/>
      <w:r w:rsidR="00E51A56">
        <w:rPr>
          <w:rFonts w:ascii="Book Antiqua" w:hAnsi="Book Antiqua" w:cs="Tahoma"/>
          <w:sz w:val="22"/>
          <w:szCs w:val="22"/>
        </w:rPr>
        <w:t xml:space="preserve"> </w:t>
      </w:r>
      <w:r w:rsidRPr="003A74F2">
        <w:rPr>
          <w:rFonts w:ascii="Book Antiqua" w:hAnsi="Book Antiqua" w:cs="Tahoma"/>
          <w:sz w:val="22"/>
          <w:szCs w:val="22"/>
        </w:rPr>
        <w:t>können sich dem Zugriff von Waldmäusen entziehen, indem sie plötzlich ihre Flügel ausbreiten. Anders aber als Vögel werden Waldmäuse nicht durch die augenähnlichen Flecken auf den Vorderflü</w:t>
      </w:r>
      <w:r w:rsidR="000624A6">
        <w:rPr>
          <w:rFonts w:ascii="Book Antiqua" w:hAnsi="Book Antiqua" w:cs="Tahoma"/>
          <w:sz w:val="22"/>
          <w:szCs w:val="22"/>
        </w:rPr>
        <w:softHyphen/>
      </w:r>
      <w:r w:rsidRPr="003A74F2">
        <w:rPr>
          <w:rFonts w:ascii="Book Antiqua" w:hAnsi="Book Antiqua" w:cs="Tahoma"/>
          <w:sz w:val="22"/>
          <w:szCs w:val="22"/>
        </w:rPr>
        <w:t>geln abgeschreckt, sondern durch Töne, zum Teil im Ultraschallbereich, welche beim Flü</w:t>
      </w:r>
      <w:r w:rsidR="000624A6">
        <w:rPr>
          <w:rFonts w:ascii="Book Antiqua" w:hAnsi="Book Antiqua" w:cs="Tahoma"/>
          <w:sz w:val="22"/>
          <w:szCs w:val="22"/>
        </w:rPr>
        <w:softHyphen/>
      </w:r>
      <w:r w:rsidRPr="003A74F2">
        <w:rPr>
          <w:rFonts w:ascii="Book Antiqua" w:hAnsi="Book Antiqua" w:cs="Tahoma"/>
          <w:sz w:val="22"/>
          <w:szCs w:val="22"/>
        </w:rPr>
        <w:t>gelausbreiten entstehen.</w:t>
      </w:r>
    </w:p>
    <w:p w14:paraId="2226DFE6" w14:textId="77777777" w:rsidR="006539E3" w:rsidRDefault="006539E3" w:rsidP="00E51A56">
      <w:pPr>
        <w:spacing w:after="0" w:line="240" w:lineRule="exact"/>
        <w:jc w:val="both"/>
        <w:rPr>
          <w:rFonts w:ascii="Book Antiqua" w:hAnsi="Book Antiqua" w:cs="Tahoma"/>
          <w:spacing w:val="20"/>
          <w:sz w:val="22"/>
          <w:szCs w:val="22"/>
        </w:rPr>
      </w:pPr>
    </w:p>
    <w:p w14:paraId="7794B8C8" w14:textId="77777777" w:rsidR="000624A6" w:rsidRDefault="000624A6" w:rsidP="00E51A56">
      <w:pPr>
        <w:spacing w:after="0" w:line="240" w:lineRule="exact"/>
        <w:jc w:val="both"/>
        <w:rPr>
          <w:rFonts w:ascii="Book Antiqua" w:hAnsi="Book Antiqua" w:cs="Tahoma"/>
          <w:spacing w:val="20"/>
          <w:sz w:val="22"/>
          <w:szCs w:val="22"/>
        </w:rPr>
      </w:pPr>
    </w:p>
    <w:p w14:paraId="4FA1376A" w14:textId="77777777" w:rsidR="000624A6" w:rsidRDefault="000624A6" w:rsidP="00E51A56">
      <w:pPr>
        <w:spacing w:after="0" w:line="240" w:lineRule="exact"/>
        <w:jc w:val="both"/>
        <w:rPr>
          <w:rFonts w:ascii="Book Antiqua" w:hAnsi="Book Antiqua" w:cs="Tahoma"/>
          <w:spacing w:val="20"/>
          <w:sz w:val="22"/>
          <w:szCs w:val="22"/>
        </w:rPr>
      </w:pPr>
    </w:p>
    <w:p w14:paraId="4BEC8B27" w14:textId="77777777" w:rsidR="000624A6" w:rsidRDefault="000624A6" w:rsidP="00E51A56">
      <w:pPr>
        <w:spacing w:after="0" w:line="240" w:lineRule="exact"/>
        <w:jc w:val="both"/>
        <w:rPr>
          <w:rFonts w:ascii="Book Antiqua" w:hAnsi="Book Antiqua" w:cs="Tahoma"/>
          <w:spacing w:val="20"/>
          <w:sz w:val="22"/>
          <w:szCs w:val="22"/>
        </w:rPr>
      </w:pPr>
    </w:p>
    <w:p w14:paraId="2A377B70" w14:textId="77777777" w:rsidR="000624A6" w:rsidRDefault="000624A6" w:rsidP="00E51A56">
      <w:pPr>
        <w:spacing w:after="0" w:line="240" w:lineRule="exact"/>
        <w:jc w:val="both"/>
        <w:rPr>
          <w:rFonts w:ascii="Book Antiqua" w:hAnsi="Book Antiqua" w:cs="Tahoma"/>
          <w:spacing w:val="20"/>
          <w:sz w:val="22"/>
          <w:szCs w:val="22"/>
        </w:rPr>
      </w:pPr>
    </w:p>
    <w:p w14:paraId="3755E77F" w14:textId="77777777" w:rsidR="000624A6" w:rsidRDefault="000624A6" w:rsidP="00E51A56">
      <w:pPr>
        <w:spacing w:after="0" w:line="240" w:lineRule="exact"/>
        <w:jc w:val="both"/>
        <w:rPr>
          <w:rFonts w:ascii="Book Antiqua" w:hAnsi="Book Antiqua" w:cs="Tahoma"/>
          <w:spacing w:val="20"/>
          <w:sz w:val="22"/>
          <w:szCs w:val="22"/>
        </w:rPr>
      </w:pPr>
    </w:p>
    <w:p w14:paraId="03D75512" w14:textId="6E2BD212" w:rsidR="00637C5B" w:rsidRPr="003A74F2" w:rsidRDefault="00637C5B" w:rsidP="00E51A56">
      <w:pPr>
        <w:spacing w:after="120" w:line="240" w:lineRule="exact"/>
        <w:jc w:val="both"/>
        <w:rPr>
          <w:rFonts w:ascii="Book Antiqua" w:hAnsi="Book Antiqua" w:cs="Tahoma"/>
          <w:spacing w:val="20"/>
          <w:sz w:val="22"/>
          <w:szCs w:val="22"/>
        </w:rPr>
      </w:pPr>
      <w:r w:rsidRPr="003A74F2">
        <w:rPr>
          <w:rFonts w:ascii="Book Antiqua" w:hAnsi="Book Antiqua" w:cs="Tahoma"/>
          <w:spacing w:val="20"/>
          <w:sz w:val="22"/>
          <w:szCs w:val="22"/>
        </w:rPr>
        <w:lastRenderedPageBreak/>
        <w:t>Sozialleben</w:t>
      </w:r>
    </w:p>
    <w:p w14:paraId="6AB0D8A4" w14:textId="35BBDF44" w:rsidR="00A96291" w:rsidRPr="003A74F2" w:rsidRDefault="00A96291" w:rsidP="00E51A56">
      <w:pPr>
        <w:spacing w:after="120" w:line="240" w:lineRule="exact"/>
        <w:jc w:val="both"/>
        <w:rPr>
          <w:rFonts w:ascii="Book Antiqua" w:hAnsi="Book Antiqua" w:cs="Tahoma"/>
          <w:sz w:val="22"/>
          <w:szCs w:val="22"/>
        </w:rPr>
      </w:pPr>
      <w:r w:rsidRPr="003A74F2">
        <w:rPr>
          <w:rFonts w:ascii="Book Antiqua" w:hAnsi="Book Antiqua" w:cs="Tahoma"/>
          <w:sz w:val="22"/>
          <w:szCs w:val="22"/>
        </w:rPr>
        <w:t>Über den Geruch können sie Waldmäuse von anderen Tieren unterscheiden. Bei Waldmäu</w:t>
      </w:r>
      <w:r w:rsidR="000624A6">
        <w:rPr>
          <w:rFonts w:ascii="Book Antiqua" w:hAnsi="Book Antiqua" w:cs="Tahoma"/>
          <w:sz w:val="22"/>
          <w:szCs w:val="22"/>
        </w:rPr>
        <w:softHyphen/>
      </w:r>
      <w:r w:rsidRPr="003A74F2">
        <w:rPr>
          <w:rFonts w:ascii="Book Antiqua" w:hAnsi="Book Antiqua" w:cs="Tahoma"/>
          <w:sz w:val="22"/>
          <w:szCs w:val="22"/>
        </w:rPr>
        <w:t>sen unterscheiden sie männliche und weibli</w:t>
      </w:r>
      <w:r w:rsidR="000624A6">
        <w:rPr>
          <w:rFonts w:ascii="Book Antiqua" w:hAnsi="Book Antiqua" w:cs="Tahoma"/>
          <w:sz w:val="22"/>
          <w:szCs w:val="22"/>
        </w:rPr>
        <w:softHyphen/>
      </w:r>
      <w:r w:rsidRPr="003A74F2">
        <w:rPr>
          <w:rFonts w:ascii="Book Antiqua" w:hAnsi="Book Antiqua" w:cs="Tahoma"/>
          <w:sz w:val="22"/>
          <w:szCs w:val="22"/>
        </w:rPr>
        <w:t>che Tiere sowie bekannte von unbekannten</w:t>
      </w:r>
      <w:r w:rsidR="0097751C" w:rsidRPr="003A74F2">
        <w:rPr>
          <w:rFonts w:ascii="Book Antiqua" w:hAnsi="Book Antiqua" w:cs="Tahoma"/>
          <w:sz w:val="22"/>
          <w:szCs w:val="22"/>
        </w:rPr>
        <w:t>.</w:t>
      </w:r>
    </w:p>
    <w:p w14:paraId="1B97267D" w14:textId="608E876C" w:rsidR="00C668C1" w:rsidRPr="003A74F2" w:rsidRDefault="00A96291" w:rsidP="00F10BB8">
      <w:pPr>
        <w:spacing w:after="120" w:line="240" w:lineRule="exact"/>
        <w:jc w:val="both"/>
        <w:rPr>
          <w:rFonts w:ascii="Book Antiqua" w:hAnsi="Book Antiqua" w:cs="Tahoma"/>
          <w:sz w:val="22"/>
          <w:szCs w:val="22"/>
        </w:rPr>
      </w:pPr>
      <w:r w:rsidRPr="003A74F2">
        <w:rPr>
          <w:rFonts w:ascii="Book Antiqua" w:hAnsi="Book Antiqua" w:cs="Tahoma"/>
          <w:sz w:val="22"/>
          <w:szCs w:val="22"/>
        </w:rPr>
        <w:t xml:space="preserve">Waldmäuse </w:t>
      </w:r>
      <w:r w:rsidR="00C668C1" w:rsidRPr="003A74F2">
        <w:rPr>
          <w:rFonts w:ascii="Book Antiqua" w:hAnsi="Book Antiqua" w:cs="Tahoma"/>
          <w:sz w:val="22"/>
          <w:szCs w:val="22"/>
        </w:rPr>
        <w:t>leben sowohl einzeln für sich wie auch in Gruppen. Solche Gruppen sind typi</w:t>
      </w:r>
      <w:r w:rsidR="00F10BB8">
        <w:rPr>
          <w:rFonts w:ascii="Book Antiqua" w:hAnsi="Book Antiqua" w:cs="Tahoma"/>
          <w:sz w:val="22"/>
          <w:szCs w:val="22"/>
        </w:rPr>
        <w:softHyphen/>
      </w:r>
      <w:r w:rsidR="00C668C1" w:rsidRPr="003A74F2">
        <w:rPr>
          <w:rFonts w:ascii="Book Antiqua" w:hAnsi="Book Antiqua" w:cs="Tahoma"/>
          <w:sz w:val="22"/>
          <w:szCs w:val="22"/>
        </w:rPr>
        <w:t>scherweise Familien, bestehen also aus Indivi</w:t>
      </w:r>
      <w:r w:rsidR="00F10BB8">
        <w:rPr>
          <w:rFonts w:ascii="Book Antiqua" w:hAnsi="Book Antiqua" w:cs="Tahoma"/>
          <w:sz w:val="22"/>
          <w:szCs w:val="22"/>
        </w:rPr>
        <w:softHyphen/>
      </w:r>
      <w:r w:rsidR="00C668C1" w:rsidRPr="003A74F2">
        <w:rPr>
          <w:rFonts w:ascii="Book Antiqua" w:hAnsi="Book Antiqua" w:cs="Tahoma"/>
          <w:sz w:val="22"/>
          <w:szCs w:val="22"/>
        </w:rPr>
        <w:t>duen, die einander kenne</w:t>
      </w:r>
      <w:r w:rsidRPr="003A74F2">
        <w:rPr>
          <w:rFonts w:ascii="Book Antiqua" w:hAnsi="Book Antiqua" w:cs="Tahoma"/>
          <w:sz w:val="22"/>
          <w:szCs w:val="22"/>
        </w:rPr>
        <w:t>n</w:t>
      </w:r>
      <w:r w:rsidR="00C668C1" w:rsidRPr="003A74F2">
        <w:rPr>
          <w:rFonts w:ascii="Book Antiqua" w:hAnsi="Book Antiqua" w:cs="Tahoma"/>
          <w:sz w:val="22"/>
          <w:szCs w:val="22"/>
        </w:rPr>
        <w:t xml:space="preserve"> und in ihrem Areal dulden und gemeinsam fressen. Anscheinend kommt es auch zur Bildung von Paaren, die zum Beispiel gemeinsam bekannte Nahrungs</w:t>
      </w:r>
      <w:r w:rsidR="00F10BB8">
        <w:rPr>
          <w:rFonts w:ascii="Book Antiqua" w:hAnsi="Book Antiqua" w:cs="Tahoma"/>
          <w:sz w:val="22"/>
          <w:szCs w:val="22"/>
        </w:rPr>
        <w:softHyphen/>
      </w:r>
      <w:r w:rsidR="00C668C1" w:rsidRPr="003A74F2">
        <w:rPr>
          <w:rFonts w:ascii="Book Antiqua" w:hAnsi="Book Antiqua" w:cs="Tahoma"/>
          <w:sz w:val="22"/>
          <w:szCs w:val="22"/>
        </w:rPr>
        <w:t>stellen aufsuchen. In diesen familiär begrün</w:t>
      </w:r>
      <w:r w:rsidR="00F10BB8">
        <w:rPr>
          <w:rFonts w:ascii="Book Antiqua" w:hAnsi="Book Antiqua" w:cs="Tahoma"/>
          <w:sz w:val="22"/>
          <w:szCs w:val="22"/>
        </w:rPr>
        <w:softHyphen/>
      </w:r>
      <w:r w:rsidR="00C668C1" w:rsidRPr="003A74F2">
        <w:rPr>
          <w:rFonts w:ascii="Book Antiqua" w:hAnsi="Book Antiqua" w:cs="Tahoma"/>
          <w:sz w:val="22"/>
          <w:szCs w:val="22"/>
        </w:rPr>
        <w:t xml:space="preserve">deten Gruppen und auch in Gruppen von </w:t>
      </w:r>
      <w:r w:rsidR="0097751C" w:rsidRPr="003A74F2">
        <w:rPr>
          <w:rFonts w:ascii="Book Antiqua" w:hAnsi="Book Antiqua" w:cs="Tahoma"/>
          <w:sz w:val="22"/>
          <w:szCs w:val="22"/>
        </w:rPr>
        <w:t>sol</w:t>
      </w:r>
      <w:r w:rsidR="006B1119">
        <w:rPr>
          <w:rFonts w:ascii="Book Antiqua" w:hAnsi="Book Antiqua" w:cs="Tahoma"/>
          <w:sz w:val="22"/>
          <w:szCs w:val="22"/>
        </w:rPr>
        <w:softHyphen/>
      </w:r>
      <w:r w:rsidR="0097751C" w:rsidRPr="003A74F2">
        <w:rPr>
          <w:rFonts w:ascii="Book Antiqua" w:hAnsi="Book Antiqua" w:cs="Tahoma"/>
          <w:sz w:val="22"/>
          <w:szCs w:val="22"/>
        </w:rPr>
        <w:t xml:space="preserve">chen </w:t>
      </w:r>
      <w:r w:rsidR="00C668C1" w:rsidRPr="003A74F2">
        <w:rPr>
          <w:rFonts w:ascii="Book Antiqua" w:hAnsi="Book Antiqua" w:cs="Tahoma"/>
          <w:sz w:val="22"/>
          <w:szCs w:val="22"/>
        </w:rPr>
        <w:t>Waldmäusen, die ein Territorium</w:t>
      </w:r>
      <w:r w:rsidR="00C668C1" w:rsidRPr="00013D6E">
        <w:rPr>
          <w:rFonts w:ascii="Book Antiqua" w:hAnsi="Book Antiqua" w:cs="Tahoma"/>
        </w:rPr>
        <w:t xml:space="preserve"> </w:t>
      </w:r>
      <w:r w:rsidR="00C668C1" w:rsidRPr="003A74F2">
        <w:rPr>
          <w:rFonts w:ascii="Book Antiqua" w:hAnsi="Book Antiqua" w:cs="Tahoma"/>
          <w:sz w:val="22"/>
          <w:szCs w:val="22"/>
        </w:rPr>
        <w:t>ge</w:t>
      </w:r>
      <w:r w:rsidR="00F10BB8">
        <w:rPr>
          <w:rFonts w:ascii="Book Antiqua" w:hAnsi="Book Antiqua" w:cs="Tahoma"/>
          <w:sz w:val="22"/>
          <w:szCs w:val="22"/>
        </w:rPr>
        <w:softHyphen/>
      </w:r>
      <w:r w:rsidR="00C668C1" w:rsidRPr="003A74F2">
        <w:rPr>
          <w:rFonts w:ascii="Book Antiqua" w:hAnsi="Book Antiqua" w:cs="Tahoma"/>
          <w:sz w:val="22"/>
          <w:szCs w:val="22"/>
        </w:rPr>
        <w:t>meinsam bewohnen, ohne verwandt zu sein, bestehen gewisse hierarchische Beziehungen. An der Spitze steht ein männliches Tier. In Fa</w:t>
      </w:r>
      <w:r w:rsidR="00F10BB8">
        <w:rPr>
          <w:rFonts w:ascii="Book Antiqua" w:hAnsi="Book Antiqua" w:cs="Tahoma"/>
          <w:sz w:val="22"/>
          <w:szCs w:val="22"/>
        </w:rPr>
        <w:softHyphen/>
      </w:r>
      <w:r w:rsidR="00C668C1" w:rsidRPr="003A74F2">
        <w:rPr>
          <w:rFonts w:ascii="Book Antiqua" w:hAnsi="Book Antiqua" w:cs="Tahoma"/>
          <w:sz w:val="22"/>
          <w:szCs w:val="22"/>
        </w:rPr>
        <w:t>miliengruppen dürfte das der Vater der Jung</w:t>
      </w:r>
      <w:r w:rsidR="00F10BB8">
        <w:rPr>
          <w:rFonts w:ascii="Book Antiqua" w:hAnsi="Book Antiqua" w:cs="Tahoma"/>
          <w:sz w:val="22"/>
          <w:szCs w:val="22"/>
        </w:rPr>
        <w:softHyphen/>
      </w:r>
      <w:r w:rsidR="00C668C1" w:rsidRPr="003A74F2">
        <w:rPr>
          <w:rFonts w:ascii="Book Antiqua" w:hAnsi="Book Antiqua" w:cs="Tahoma"/>
          <w:sz w:val="22"/>
          <w:szCs w:val="22"/>
        </w:rPr>
        <w:t>tiere sein. Die Umgangsformen kann man im allgemein wohl als freundlich bezeichnen. Sind die Jungtiere aber mehr oder weniger herangewachsen, bleiben aggressive Begeg</w:t>
      </w:r>
      <w:r w:rsidR="00F10BB8">
        <w:rPr>
          <w:rFonts w:ascii="Book Antiqua" w:hAnsi="Book Antiqua" w:cs="Tahoma"/>
          <w:sz w:val="22"/>
          <w:szCs w:val="22"/>
        </w:rPr>
        <w:softHyphen/>
      </w:r>
      <w:r w:rsidR="00C668C1" w:rsidRPr="003A74F2">
        <w:rPr>
          <w:rFonts w:ascii="Book Antiqua" w:hAnsi="Book Antiqua" w:cs="Tahoma"/>
          <w:sz w:val="22"/>
          <w:szCs w:val="22"/>
        </w:rPr>
        <w:t>nungen und Kämpfe um dominante Stellun</w:t>
      </w:r>
      <w:r w:rsidR="00F10BB8">
        <w:rPr>
          <w:rFonts w:ascii="Book Antiqua" w:hAnsi="Book Antiqua" w:cs="Tahoma"/>
          <w:sz w:val="22"/>
          <w:szCs w:val="22"/>
        </w:rPr>
        <w:softHyphen/>
      </w:r>
      <w:r w:rsidR="00C668C1" w:rsidRPr="003A74F2">
        <w:rPr>
          <w:rFonts w:ascii="Book Antiqua" w:hAnsi="Book Antiqua" w:cs="Tahoma"/>
          <w:sz w:val="22"/>
          <w:szCs w:val="22"/>
        </w:rPr>
        <w:t xml:space="preserve">gen nicht aus. </w:t>
      </w:r>
      <w:r w:rsidR="00BA0AF0" w:rsidRPr="003A74F2">
        <w:rPr>
          <w:rFonts w:ascii="Book Antiqua" w:hAnsi="Book Antiqua" w:cs="Tahoma"/>
          <w:sz w:val="22"/>
          <w:szCs w:val="22"/>
        </w:rPr>
        <w:t>Zumeist gehen sie zu Lasten der jeweils jüngeren Tiere aus, deren Aktivität von höherrangigen Tieren unterdrückt wird.</w:t>
      </w:r>
    </w:p>
    <w:p w14:paraId="5CB89271" w14:textId="3089F733" w:rsidR="00BA0AF0" w:rsidRPr="003A74F2" w:rsidRDefault="00BA0AF0" w:rsidP="00E51A56">
      <w:pPr>
        <w:spacing w:after="0" w:line="240" w:lineRule="exact"/>
        <w:jc w:val="both"/>
        <w:rPr>
          <w:rFonts w:ascii="Book Antiqua" w:hAnsi="Book Antiqua" w:cs="Tahoma"/>
          <w:sz w:val="22"/>
          <w:szCs w:val="22"/>
        </w:rPr>
      </w:pPr>
      <w:r w:rsidRPr="003A74F2">
        <w:rPr>
          <w:rFonts w:ascii="Book Antiqua" w:hAnsi="Book Antiqua" w:cs="Tahoma"/>
          <w:sz w:val="22"/>
          <w:szCs w:val="22"/>
        </w:rPr>
        <w:t xml:space="preserve">Werden </w:t>
      </w:r>
      <w:proofErr w:type="gramStart"/>
      <w:r w:rsidRPr="003A74F2">
        <w:rPr>
          <w:rFonts w:ascii="Book Antiqua" w:hAnsi="Book Antiqua" w:cs="Tahoma"/>
          <w:sz w:val="22"/>
          <w:szCs w:val="22"/>
        </w:rPr>
        <w:t>von</w:t>
      </w:r>
      <w:r w:rsidR="00F10BB8">
        <w:rPr>
          <w:rFonts w:ascii="Book Antiqua" w:hAnsi="Book Antiqua" w:cs="Tahoma"/>
          <w:sz w:val="22"/>
          <w:szCs w:val="22"/>
        </w:rPr>
        <w:t xml:space="preserve"> </w:t>
      </w:r>
      <w:r w:rsidRPr="003A74F2">
        <w:rPr>
          <w:rFonts w:ascii="Book Antiqua" w:hAnsi="Book Antiqua" w:cs="Tahoma"/>
          <w:sz w:val="22"/>
          <w:szCs w:val="22"/>
        </w:rPr>
        <w:t>außen</w:t>
      </w:r>
      <w:r w:rsidR="00F10BB8">
        <w:rPr>
          <w:rFonts w:ascii="Book Antiqua" w:hAnsi="Book Antiqua" w:cs="Tahoma"/>
          <w:sz w:val="22"/>
          <w:szCs w:val="22"/>
        </w:rPr>
        <w:t xml:space="preserve"> </w:t>
      </w:r>
      <w:r w:rsidRPr="003A74F2">
        <w:rPr>
          <w:rFonts w:ascii="Book Antiqua" w:hAnsi="Book Antiqua" w:cs="Tahoma"/>
          <w:sz w:val="22"/>
          <w:szCs w:val="22"/>
        </w:rPr>
        <w:t>weitere</w:t>
      </w:r>
      <w:r w:rsidR="00F10BB8">
        <w:rPr>
          <w:rFonts w:ascii="Book Antiqua" w:hAnsi="Book Antiqua" w:cs="Tahoma"/>
          <w:sz w:val="22"/>
          <w:szCs w:val="22"/>
        </w:rPr>
        <w:t xml:space="preserve"> </w:t>
      </w:r>
      <w:r w:rsidRPr="003A74F2">
        <w:rPr>
          <w:rFonts w:ascii="Book Antiqua" w:hAnsi="Book Antiqua" w:cs="Tahoma"/>
          <w:sz w:val="22"/>
          <w:szCs w:val="22"/>
        </w:rPr>
        <w:t>Tiere</w:t>
      </w:r>
      <w:proofErr w:type="gramEnd"/>
      <w:r w:rsidRPr="003A74F2">
        <w:rPr>
          <w:rFonts w:ascii="Book Antiqua" w:hAnsi="Book Antiqua" w:cs="Tahoma"/>
          <w:sz w:val="22"/>
          <w:szCs w:val="22"/>
        </w:rPr>
        <w:t xml:space="preserve"> in die Grup</w:t>
      </w:r>
      <w:r w:rsidR="00F10BB8">
        <w:rPr>
          <w:rFonts w:ascii="Book Antiqua" w:hAnsi="Book Antiqua" w:cs="Tahoma"/>
          <w:sz w:val="22"/>
          <w:szCs w:val="22"/>
        </w:rPr>
        <w:t>-</w:t>
      </w:r>
      <w:proofErr w:type="spellStart"/>
      <w:r w:rsidRPr="003A74F2">
        <w:rPr>
          <w:rFonts w:ascii="Book Antiqua" w:hAnsi="Book Antiqua" w:cs="Tahoma"/>
          <w:sz w:val="22"/>
          <w:szCs w:val="22"/>
        </w:rPr>
        <w:t>pe</w:t>
      </w:r>
      <w:proofErr w:type="spellEnd"/>
      <w:r w:rsidRPr="003A74F2">
        <w:rPr>
          <w:rFonts w:ascii="Book Antiqua" w:hAnsi="Book Antiqua" w:cs="Tahoma"/>
          <w:sz w:val="22"/>
          <w:szCs w:val="22"/>
        </w:rPr>
        <w:t xml:space="preserve"> eingeführt (etwa durch die Experimentato</w:t>
      </w:r>
      <w:r w:rsidR="00F10BB8">
        <w:rPr>
          <w:rFonts w:ascii="Book Antiqua" w:hAnsi="Book Antiqua" w:cs="Tahoma"/>
          <w:sz w:val="22"/>
          <w:szCs w:val="22"/>
        </w:rPr>
        <w:softHyphen/>
      </w:r>
      <w:r w:rsidRPr="003A74F2">
        <w:rPr>
          <w:rFonts w:ascii="Book Antiqua" w:hAnsi="Book Antiqua" w:cs="Tahoma"/>
          <w:sz w:val="22"/>
          <w:szCs w:val="22"/>
        </w:rPr>
        <w:t>rin), so muss die Hierarchie zwar neu ausge</w:t>
      </w:r>
      <w:r w:rsidR="00F10BB8">
        <w:rPr>
          <w:rFonts w:ascii="Book Antiqua" w:hAnsi="Book Antiqua" w:cs="Tahoma"/>
          <w:sz w:val="22"/>
          <w:szCs w:val="22"/>
        </w:rPr>
        <w:softHyphen/>
      </w:r>
      <w:r w:rsidRPr="003A74F2">
        <w:rPr>
          <w:rFonts w:ascii="Book Antiqua" w:hAnsi="Book Antiqua" w:cs="Tahoma"/>
          <w:sz w:val="22"/>
          <w:szCs w:val="22"/>
        </w:rPr>
        <w:t>handelt werden, ist aber normalerweise die gleiche wie zuvor. Das bedeutet, dass jedes In</w:t>
      </w:r>
      <w:r w:rsidR="00F10BB8">
        <w:rPr>
          <w:rFonts w:ascii="Book Antiqua" w:hAnsi="Book Antiqua" w:cs="Tahoma"/>
          <w:sz w:val="22"/>
          <w:szCs w:val="22"/>
        </w:rPr>
        <w:softHyphen/>
      </w:r>
      <w:r w:rsidRPr="003A74F2">
        <w:rPr>
          <w:rFonts w:ascii="Book Antiqua" w:hAnsi="Book Antiqua" w:cs="Tahoma"/>
          <w:sz w:val="22"/>
          <w:szCs w:val="22"/>
        </w:rPr>
        <w:t>dividuum auf seine früheren Erfahrungen zu</w:t>
      </w:r>
      <w:r w:rsidR="00F10BB8">
        <w:rPr>
          <w:rFonts w:ascii="Book Antiqua" w:hAnsi="Book Antiqua" w:cs="Tahoma"/>
          <w:sz w:val="22"/>
          <w:szCs w:val="22"/>
        </w:rPr>
        <w:softHyphen/>
      </w:r>
      <w:r w:rsidRPr="003A74F2">
        <w:rPr>
          <w:rFonts w:ascii="Book Antiqua" w:hAnsi="Book Antiqua" w:cs="Tahoma"/>
          <w:sz w:val="22"/>
          <w:szCs w:val="22"/>
        </w:rPr>
        <w:t xml:space="preserve">greift. </w:t>
      </w:r>
    </w:p>
    <w:p w14:paraId="5924BB1E" w14:textId="77777777" w:rsidR="00EC1B03" w:rsidRPr="003A74F2" w:rsidRDefault="00EC1B03" w:rsidP="00E51A56">
      <w:pPr>
        <w:spacing w:after="0" w:line="240" w:lineRule="exact"/>
        <w:jc w:val="both"/>
        <w:rPr>
          <w:rFonts w:ascii="Book Antiqua" w:hAnsi="Book Antiqua" w:cs="Tahoma"/>
          <w:sz w:val="22"/>
          <w:szCs w:val="22"/>
        </w:rPr>
      </w:pPr>
    </w:p>
    <w:p w14:paraId="76E735EE" w14:textId="7173BF02" w:rsidR="00637C5B" w:rsidRPr="003A74F2" w:rsidRDefault="00637C5B" w:rsidP="00E51A56">
      <w:pPr>
        <w:spacing w:after="120" w:line="240" w:lineRule="exact"/>
        <w:jc w:val="both"/>
        <w:rPr>
          <w:rFonts w:ascii="Book Antiqua" w:hAnsi="Book Antiqua" w:cs="Tahoma"/>
          <w:spacing w:val="20"/>
          <w:sz w:val="22"/>
          <w:szCs w:val="22"/>
        </w:rPr>
      </w:pPr>
      <w:r w:rsidRPr="003A74F2">
        <w:rPr>
          <w:rFonts w:ascii="Book Antiqua" w:hAnsi="Book Antiqua" w:cs="Tahoma"/>
          <w:spacing w:val="20"/>
          <w:sz w:val="22"/>
          <w:szCs w:val="22"/>
        </w:rPr>
        <w:t>Reproduktion</w:t>
      </w:r>
    </w:p>
    <w:p w14:paraId="1F0CD39D" w14:textId="0A755503" w:rsidR="00637C5B" w:rsidRPr="003A74F2" w:rsidRDefault="00B73CE5" w:rsidP="00E51A56">
      <w:pPr>
        <w:spacing w:after="0" w:line="240" w:lineRule="exact"/>
        <w:jc w:val="both"/>
        <w:rPr>
          <w:rFonts w:ascii="Book Antiqua" w:hAnsi="Book Antiqua" w:cs="Tahoma"/>
          <w:sz w:val="22"/>
          <w:szCs w:val="22"/>
        </w:rPr>
      </w:pPr>
      <w:r w:rsidRPr="003A74F2">
        <w:rPr>
          <w:rFonts w:ascii="Book Antiqua" w:hAnsi="Book Antiqua" w:cs="Tahoma"/>
          <w:sz w:val="22"/>
          <w:szCs w:val="22"/>
        </w:rPr>
        <w:t>Im Alter von 2 bis 5 Monaten oder mit einem Ge</w:t>
      </w:r>
      <w:r w:rsidR="006B1119">
        <w:rPr>
          <w:rFonts w:ascii="Book Antiqua" w:hAnsi="Book Antiqua" w:cs="Tahoma"/>
          <w:sz w:val="22"/>
          <w:szCs w:val="22"/>
        </w:rPr>
        <w:softHyphen/>
      </w:r>
      <w:r w:rsidRPr="003A74F2">
        <w:rPr>
          <w:rFonts w:ascii="Book Antiqua" w:hAnsi="Book Antiqua" w:cs="Tahoma"/>
          <w:sz w:val="22"/>
          <w:szCs w:val="22"/>
        </w:rPr>
        <w:t>wicht von 15 g können weibliche Wald</w:t>
      </w:r>
      <w:r w:rsidR="007B1FFE">
        <w:rPr>
          <w:rFonts w:ascii="Book Antiqua" w:hAnsi="Book Antiqua" w:cs="Tahoma"/>
          <w:sz w:val="22"/>
          <w:szCs w:val="22"/>
        </w:rPr>
        <w:softHyphen/>
      </w:r>
      <w:r w:rsidRPr="003A74F2">
        <w:rPr>
          <w:rFonts w:ascii="Book Antiqua" w:hAnsi="Book Antiqua" w:cs="Tahoma"/>
          <w:sz w:val="22"/>
          <w:szCs w:val="22"/>
        </w:rPr>
        <w:t xml:space="preserve">mäuse sich schon </w:t>
      </w:r>
      <w:r w:rsidR="00C16757" w:rsidRPr="003A74F2">
        <w:rPr>
          <w:rFonts w:ascii="Book Antiqua" w:hAnsi="Book Antiqua" w:cs="Tahoma"/>
          <w:sz w:val="22"/>
          <w:szCs w:val="22"/>
        </w:rPr>
        <w:t xml:space="preserve">erfolgreich </w:t>
      </w:r>
      <w:r w:rsidRPr="003A74F2">
        <w:rPr>
          <w:rFonts w:ascii="Book Antiqua" w:hAnsi="Book Antiqua" w:cs="Tahoma"/>
          <w:sz w:val="22"/>
          <w:szCs w:val="22"/>
        </w:rPr>
        <w:t>an den Paarun</w:t>
      </w:r>
      <w:r w:rsidR="007B1FFE">
        <w:rPr>
          <w:rFonts w:ascii="Book Antiqua" w:hAnsi="Book Antiqua" w:cs="Tahoma"/>
          <w:sz w:val="22"/>
          <w:szCs w:val="22"/>
        </w:rPr>
        <w:softHyphen/>
      </w:r>
      <w:r w:rsidRPr="003A74F2">
        <w:rPr>
          <w:rFonts w:ascii="Book Antiqua" w:hAnsi="Book Antiqua" w:cs="Tahoma"/>
          <w:sz w:val="22"/>
          <w:szCs w:val="22"/>
        </w:rPr>
        <w:t>gen beteiligen. Die Paarungszeit erstreckt sich – allgemein gesagt – über die wärmeren Mo</w:t>
      </w:r>
      <w:r w:rsidR="007B1FFE">
        <w:rPr>
          <w:rFonts w:ascii="Book Antiqua" w:hAnsi="Book Antiqua" w:cs="Tahoma"/>
          <w:sz w:val="22"/>
          <w:szCs w:val="22"/>
        </w:rPr>
        <w:softHyphen/>
      </w:r>
      <w:r w:rsidRPr="003A74F2">
        <w:rPr>
          <w:rFonts w:ascii="Book Antiqua" w:hAnsi="Book Antiqua" w:cs="Tahoma"/>
          <w:sz w:val="22"/>
          <w:szCs w:val="22"/>
        </w:rPr>
        <w:t>nate des Jahres, in Mitteleuropa also vom spä</w:t>
      </w:r>
      <w:r w:rsidR="007B1FFE">
        <w:rPr>
          <w:rFonts w:ascii="Book Antiqua" w:hAnsi="Book Antiqua" w:cs="Tahoma"/>
          <w:sz w:val="22"/>
          <w:szCs w:val="22"/>
        </w:rPr>
        <w:softHyphen/>
      </w:r>
      <w:r w:rsidRPr="003A74F2">
        <w:rPr>
          <w:rFonts w:ascii="Book Antiqua" w:hAnsi="Book Antiqua" w:cs="Tahoma"/>
          <w:sz w:val="22"/>
          <w:szCs w:val="22"/>
        </w:rPr>
        <w:t>ten Frühjahr bis zum frühen Herbst, in Südeu</w:t>
      </w:r>
      <w:r w:rsidR="007B1FFE">
        <w:rPr>
          <w:rFonts w:ascii="Book Antiqua" w:hAnsi="Book Antiqua" w:cs="Tahoma"/>
          <w:sz w:val="22"/>
          <w:szCs w:val="22"/>
        </w:rPr>
        <w:softHyphen/>
      </w:r>
      <w:r w:rsidRPr="003A74F2">
        <w:rPr>
          <w:rFonts w:ascii="Book Antiqua" w:hAnsi="Book Antiqua" w:cs="Tahoma"/>
          <w:sz w:val="22"/>
          <w:szCs w:val="22"/>
        </w:rPr>
        <w:t>ropa auch über die Wintermonate. Man hat al</w:t>
      </w:r>
      <w:r w:rsidR="006B1119">
        <w:rPr>
          <w:rFonts w:ascii="Book Antiqua" w:hAnsi="Book Antiqua" w:cs="Tahoma"/>
          <w:sz w:val="22"/>
          <w:szCs w:val="22"/>
        </w:rPr>
        <w:softHyphen/>
      </w:r>
      <w:r w:rsidRPr="003A74F2">
        <w:rPr>
          <w:rFonts w:ascii="Book Antiqua" w:hAnsi="Book Antiqua" w:cs="Tahoma"/>
          <w:sz w:val="22"/>
          <w:szCs w:val="22"/>
        </w:rPr>
        <w:t>lerdings auch in Deutschland trächtige Tiere im Februar gesehen und Paarungen im De</w:t>
      </w:r>
      <w:r w:rsidR="007B1FFE">
        <w:rPr>
          <w:rFonts w:ascii="Book Antiqua" w:hAnsi="Book Antiqua" w:cs="Tahoma"/>
          <w:sz w:val="22"/>
          <w:szCs w:val="22"/>
        </w:rPr>
        <w:softHyphen/>
      </w:r>
      <w:r w:rsidRPr="003A74F2">
        <w:rPr>
          <w:rFonts w:ascii="Book Antiqua" w:hAnsi="Book Antiqua" w:cs="Tahoma"/>
          <w:sz w:val="22"/>
          <w:szCs w:val="22"/>
        </w:rPr>
        <w:t>zember.</w:t>
      </w:r>
    </w:p>
    <w:p w14:paraId="49F9AC4B" w14:textId="7589BBAA" w:rsidR="00973B42" w:rsidRPr="003A74F2" w:rsidRDefault="00973B42" w:rsidP="007B1FFE">
      <w:pPr>
        <w:spacing w:after="0" w:line="240" w:lineRule="exact"/>
        <w:jc w:val="both"/>
        <w:rPr>
          <w:rFonts w:ascii="Book Antiqua" w:hAnsi="Book Antiqua" w:cs="Tahoma"/>
          <w:sz w:val="22"/>
          <w:szCs w:val="22"/>
        </w:rPr>
      </w:pPr>
      <w:r w:rsidRPr="003A74F2">
        <w:rPr>
          <w:rFonts w:ascii="Book Antiqua" w:hAnsi="Book Antiqua" w:cs="Tahoma"/>
          <w:sz w:val="22"/>
          <w:szCs w:val="22"/>
        </w:rPr>
        <w:t xml:space="preserve">Zur Vorbereitung einer Paarung gehört </w:t>
      </w:r>
      <w:r w:rsidR="00C16757" w:rsidRPr="003A74F2">
        <w:rPr>
          <w:rFonts w:ascii="Book Antiqua" w:hAnsi="Book Antiqua" w:cs="Tahoma"/>
          <w:sz w:val="22"/>
          <w:szCs w:val="22"/>
        </w:rPr>
        <w:t>so ge</w:t>
      </w:r>
      <w:r w:rsidR="007B1FFE">
        <w:rPr>
          <w:rFonts w:ascii="Book Antiqua" w:hAnsi="Book Antiqua" w:cs="Tahoma"/>
          <w:sz w:val="22"/>
          <w:szCs w:val="22"/>
        </w:rPr>
        <w:softHyphen/>
      </w:r>
      <w:r w:rsidR="00C16757" w:rsidRPr="003A74F2">
        <w:rPr>
          <w:rFonts w:ascii="Book Antiqua" w:hAnsi="Book Antiqua" w:cs="Tahoma"/>
          <w:sz w:val="22"/>
          <w:szCs w:val="22"/>
        </w:rPr>
        <w:t xml:space="preserve">nanntes </w:t>
      </w:r>
      <w:r w:rsidRPr="003A74F2">
        <w:rPr>
          <w:rFonts w:ascii="Book Antiqua" w:hAnsi="Book Antiqua" w:cs="Tahoma"/>
          <w:sz w:val="22"/>
          <w:szCs w:val="22"/>
        </w:rPr>
        <w:t>Grooming, was sich als Fellpflege äu</w:t>
      </w:r>
      <w:r w:rsidR="007B1FFE">
        <w:rPr>
          <w:rFonts w:ascii="Book Antiqua" w:hAnsi="Book Antiqua" w:cs="Tahoma"/>
          <w:sz w:val="22"/>
          <w:szCs w:val="22"/>
        </w:rPr>
        <w:softHyphen/>
      </w:r>
      <w:r w:rsidRPr="003A74F2">
        <w:rPr>
          <w:rFonts w:ascii="Book Antiqua" w:hAnsi="Book Antiqua" w:cs="Tahoma"/>
          <w:sz w:val="22"/>
          <w:szCs w:val="22"/>
        </w:rPr>
        <w:t>ßert und meist vom männlichen Tier ausgeht. Weibliche Tiere nei</w:t>
      </w:r>
      <w:r w:rsidR="006B1119">
        <w:rPr>
          <w:rFonts w:ascii="Book Antiqua" w:hAnsi="Book Antiqua" w:cs="Tahoma"/>
          <w:sz w:val="22"/>
          <w:szCs w:val="22"/>
        </w:rPr>
        <w:softHyphen/>
      </w:r>
      <w:r w:rsidRPr="003A74F2">
        <w:rPr>
          <w:rFonts w:ascii="Book Antiqua" w:hAnsi="Book Antiqua" w:cs="Tahoma"/>
          <w:sz w:val="22"/>
          <w:szCs w:val="22"/>
        </w:rPr>
        <w:t>gen eher dazu, Grooming und Geruchskontakte in der Genitalregion ab</w:t>
      </w:r>
      <w:r w:rsidR="007B1FFE">
        <w:rPr>
          <w:rFonts w:ascii="Book Antiqua" w:hAnsi="Book Antiqua" w:cs="Tahoma"/>
          <w:sz w:val="22"/>
          <w:szCs w:val="22"/>
        </w:rPr>
        <w:softHyphen/>
      </w:r>
      <w:r w:rsidRPr="003A74F2">
        <w:rPr>
          <w:rFonts w:ascii="Book Antiqua" w:hAnsi="Book Antiqua" w:cs="Tahoma"/>
          <w:sz w:val="22"/>
          <w:szCs w:val="22"/>
        </w:rPr>
        <w:t>zuwehren oder zu beenden.</w:t>
      </w:r>
    </w:p>
    <w:p w14:paraId="06B4F277" w14:textId="2554CE5F" w:rsidR="00B73CE5" w:rsidRPr="003A74F2" w:rsidRDefault="003C366B" w:rsidP="00E51A56">
      <w:pPr>
        <w:spacing w:after="0" w:line="240" w:lineRule="exact"/>
        <w:jc w:val="both"/>
        <w:rPr>
          <w:rFonts w:ascii="Book Antiqua" w:hAnsi="Book Antiqua" w:cs="Tahoma"/>
          <w:sz w:val="22"/>
          <w:szCs w:val="22"/>
        </w:rPr>
      </w:pPr>
      <w:r w:rsidRPr="003A74F2">
        <w:rPr>
          <w:rFonts w:ascii="Book Antiqua" w:hAnsi="Book Antiqua" w:cs="Tahoma"/>
          <w:sz w:val="22"/>
          <w:szCs w:val="22"/>
        </w:rPr>
        <w:t xml:space="preserve">Abgesehen von </w:t>
      </w:r>
      <w:r w:rsidR="00B73CE5" w:rsidRPr="003A74F2">
        <w:rPr>
          <w:rFonts w:ascii="Book Antiqua" w:hAnsi="Book Antiqua" w:cs="Tahoma"/>
          <w:sz w:val="22"/>
          <w:szCs w:val="22"/>
        </w:rPr>
        <w:t>weiblichen Waldmäusen mit dau</w:t>
      </w:r>
      <w:r w:rsidR="00361DF7">
        <w:rPr>
          <w:rFonts w:ascii="Book Antiqua" w:hAnsi="Book Antiqua" w:cs="Tahoma"/>
          <w:sz w:val="22"/>
          <w:szCs w:val="22"/>
        </w:rPr>
        <w:softHyphen/>
      </w:r>
      <w:r w:rsidR="00B73CE5" w:rsidRPr="003A74F2">
        <w:rPr>
          <w:rFonts w:ascii="Book Antiqua" w:hAnsi="Book Antiqua" w:cs="Tahoma"/>
          <w:sz w:val="22"/>
          <w:szCs w:val="22"/>
        </w:rPr>
        <w:t>ernder Empfängnisbereitschaft und sol</w:t>
      </w:r>
      <w:r w:rsidR="007B1FFE">
        <w:rPr>
          <w:rFonts w:ascii="Book Antiqua" w:hAnsi="Book Antiqua" w:cs="Tahoma"/>
          <w:sz w:val="22"/>
          <w:szCs w:val="22"/>
        </w:rPr>
        <w:softHyphen/>
      </w:r>
      <w:r w:rsidR="00B73CE5" w:rsidRPr="003A74F2">
        <w:rPr>
          <w:rFonts w:ascii="Book Antiqua" w:hAnsi="Book Antiqua" w:cs="Tahoma"/>
          <w:sz w:val="22"/>
          <w:szCs w:val="22"/>
        </w:rPr>
        <w:t>chen mit sel</w:t>
      </w:r>
      <w:r w:rsidR="00361DF7">
        <w:rPr>
          <w:rFonts w:ascii="Book Antiqua" w:hAnsi="Book Antiqua" w:cs="Tahoma"/>
          <w:sz w:val="22"/>
          <w:szCs w:val="22"/>
        </w:rPr>
        <w:softHyphen/>
      </w:r>
      <w:r w:rsidR="00B73CE5" w:rsidRPr="003A74F2">
        <w:rPr>
          <w:rFonts w:ascii="Book Antiqua" w:hAnsi="Book Antiqua" w:cs="Tahoma"/>
          <w:sz w:val="22"/>
          <w:szCs w:val="22"/>
        </w:rPr>
        <w:t xml:space="preserve">ten eintretender Bereitschaft </w:t>
      </w:r>
      <w:r w:rsidRPr="003A74F2">
        <w:rPr>
          <w:rFonts w:ascii="Book Antiqua" w:hAnsi="Book Antiqua" w:cs="Tahoma"/>
          <w:sz w:val="22"/>
          <w:szCs w:val="22"/>
        </w:rPr>
        <w:t>ha</w:t>
      </w:r>
      <w:r w:rsidR="007B1FFE">
        <w:rPr>
          <w:rFonts w:ascii="Book Antiqua" w:hAnsi="Book Antiqua" w:cs="Tahoma"/>
          <w:sz w:val="22"/>
          <w:szCs w:val="22"/>
        </w:rPr>
        <w:softHyphen/>
      </w:r>
      <w:r w:rsidRPr="003A74F2">
        <w:rPr>
          <w:rFonts w:ascii="Book Antiqua" w:hAnsi="Book Antiqua" w:cs="Tahoma"/>
          <w:sz w:val="22"/>
          <w:szCs w:val="22"/>
        </w:rPr>
        <w:t>ben die meisten weiblichen Waldmäuse einen</w:t>
      </w:r>
      <w:r w:rsidR="00B73CE5" w:rsidRPr="003A74F2">
        <w:rPr>
          <w:rFonts w:ascii="Book Antiqua" w:hAnsi="Book Antiqua" w:cs="Tahoma"/>
          <w:sz w:val="22"/>
          <w:szCs w:val="22"/>
        </w:rPr>
        <w:t xml:space="preserve"> </w:t>
      </w:r>
      <w:r w:rsidR="00B73CE5" w:rsidRPr="003A74F2">
        <w:rPr>
          <w:rFonts w:ascii="Book Antiqua" w:hAnsi="Book Antiqua" w:cs="Tahoma"/>
          <w:sz w:val="22"/>
          <w:szCs w:val="22"/>
        </w:rPr>
        <w:t xml:space="preserve">Zyklus, in welchem sie alle 6 bis 11 Tage für einen Tag empfängnisbereit sind. </w:t>
      </w:r>
      <w:r w:rsidRPr="003A74F2">
        <w:rPr>
          <w:rFonts w:ascii="Book Antiqua" w:hAnsi="Book Antiqua" w:cs="Tahoma"/>
          <w:sz w:val="22"/>
          <w:szCs w:val="22"/>
        </w:rPr>
        <w:t>Eine erfolg</w:t>
      </w:r>
      <w:r w:rsidR="007B1FFE">
        <w:rPr>
          <w:rFonts w:ascii="Book Antiqua" w:hAnsi="Book Antiqua" w:cs="Tahoma"/>
          <w:sz w:val="22"/>
          <w:szCs w:val="22"/>
        </w:rPr>
        <w:softHyphen/>
      </w:r>
      <w:r w:rsidRPr="003A74F2">
        <w:rPr>
          <w:rFonts w:ascii="Book Antiqua" w:hAnsi="Book Antiqua" w:cs="Tahoma"/>
          <w:sz w:val="22"/>
          <w:szCs w:val="22"/>
        </w:rPr>
        <w:t>reiche Paarung setzt also eine gewisse Ko</w:t>
      </w:r>
      <w:r w:rsidR="00361DF7">
        <w:rPr>
          <w:rFonts w:ascii="Book Antiqua" w:hAnsi="Book Antiqua" w:cs="Tahoma"/>
          <w:sz w:val="22"/>
          <w:szCs w:val="22"/>
        </w:rPr>
        <w:softHyphen/>
      </w:r>
      <w:r w:rsidRPr="003A74F2">
        <w:rPr>
          <w:rFonts w:ascii="Book Antiqua" w:hAnsi="Book Antiqua" w:cs="Tahoma"/>
          <w:sz w:val="22"/>
          <w:szCs w:val="22"/>
        </w:rPr>
        <w:t>ordi</w:t>
      </w:r>
      <w:r w:rsidR="007B1FFE">
        <w:rPr>
          <w:rFonts w:ascii="Book Antiqua" w:hAnsi="Book Antiqua" w:cs="Tahoma"/>
          <w:sz w:val="22"/>
          <w:szCs w:val="22"/>
        </w:rPr>
        <w:softHyphen/>
      </w:r>
      <w:r w:rsidRPr="003A74F2">
        <w:rPr>
          <w:rFonts w:ascii="Book Antiqua" w:hAnsi="Book Antiqua" w:cs="Tahoma"/>
          <w:sz w:val="22"/>
          <w:szCs w:val="22"/>
        </w:rPr>
        <w:t>nierung voraus</w:t>
      </w:r>
      <w:r w:rsidR="00C16757" w:rsidRPr="003A74F2">
        <w:rPr>
          <w:rFonts w:ascii="Book Antiqua" w:hAnsi="Book Antiqua" w:cs="Tahoma"/>
          <w:sz w:val="22"/>
          <w:szCs w:val="22"/>
        </w:rPr>
        <w:t xml:space="preserve">, für welche </w:t>
      </w:r>
      <w:r w:rsidR="00CA7E9A" w:rsidRPr="003A74F2">
        <w:rPr>
          <w:rFonts w:ascii="Book Antiqua" w:hAnsi="Book Antiqua" w:cs="Tahoma"/>
          <w:sz w:val="22"/>
          <w:szCs w:val="22"/>
        </w:rPr>
        <w:t>einige beteiligte Fak</w:t>
      </w:r>
      <w:r w:rsidR="00361DF7">
        <w:rPr>
          <w:rFonts w:ascii="Book Antiqua" w:hAnsi="Book Antiqua" w:cs="Tahoma"/>
          <w:sz w:val="22"/>
          <w:szCs w:val="22"/>
        </w:rPr>
        <w:softHyphen/>
      </w:r>
      <w:r w:rsidR="00CA7E9A" w:rsidRPr="003A74F2">
        <w:rPr>
          <w:rFonts w:ascii="Book Antiqua" w:hAnsi="Book Antiqua" w:cs="Tahoma"/>
          <w:sz w:val="22"/>
          <w:szCs w:val="22"/>
        </w:rPr>
        <w:t>toren</w:t>
      </w:r>
      <w:r w:rsidR="00C16757" w:rsidRPr="003A74F2">
        <w:rPr>
          <w:rFonts w:ascii="Book Antiqua" w:hAnsi="Book Antiqua" w:cs="Tahoma"/>
          <w:sz w:val="22"/>
          <w:szCs w:val="22"/>
        </w:rPr>
        <w:t xml:space="preserve"> bekannt sind</w:t>
      </w:r>
      <w:r w:rsidR="00CA7E9A" w:rsidRPr="003A74F2">
        <w:rPr>
          <w:rFonts w:ascii="Book Antiqua" w:hAnsi="Book Antiqua" w:cs="Tahoma"/>
          <w:sz w:val="22"/>
          <w:szCs w:val="22"/>
        </w:rPr>
        <w:t>: In Anwesenheit von nicht-ver</w:t>
      </w:r>
      <w:r w:rsidR="00361DF7">
        <w:rPr>
          <w:rFonts w:ascii="Book Antiqua" w:hAnsi="Book Antiqua" w:cs="Tahoma"/>
          <w:sz w:val="22"/>
          <w:szCs w:val="22"/>
        </w:rPr>
        <w:softHyphen/>
      </w:r>
      <w:r w:rsidR="00CA7E9A" w:rsidRPr="003A74F2">
        <w:rPr>
          <w:rFonts w:ascii="Book Antiqua" w:hAnsi="Book Antiqua" w:cs="Tahoma"/>
          <w:sz w:val="22"/>
          <w:szCs w:val="22"/>
        </w:rPr>
        <w:t>wandten männlichen Mäusen ver</w:t>
      </w:r>
      <w:r w:rsidR="007B1FFE">
        <w:rPr>
          <w:rFonts w:ascii="Book Antiqua" w:hAnsi="Book Antiqua" w:cs="Tahoma"/>
          <w:sz w:val="22"/>
          <w:szCs w:val="22"/>
        </w:rPr>
        <w:softHyphen/>
      </w:r>
      <w:r w:rsidR="00CA7E9A" w:rsidRPr="003A74F2">
        <w:rPr>
          <w:rFonts w:ascii="Book Antiqua" w:hAnsi="Book Antiqua" w:cs="Tahoma"/>
          <w:sz w:val="22"/>
          <w:szCs w:val="22"/>
        </w:rPr>
        <w:t>längert sich die Dauer der Empfängnisbereit</w:t>
      </w:r>
      <w:r w:rsidR="007B1FFE">
        <w:rPr>
          <w:rFonts w:ascii="Book Antiqua" w:hAnsi="Book Antiqua" w:cs="Tahoma"/>
          <w:sz w:val="22"/>
          <w:szCs w:val="22"/>
        </w:rPr>
        <w:softHyphen/>
      </w:r>
      <w:r w:rsidR="00CA7E9A" w:rsidRPr="003A74F2">
        <w:rPr>
          <w:rFonts w:ascii="Book Antiqua" w:hAnsi="Book Antiqua" w:cs="Tahoma"/>
          <w:sz w:val="22"/>
          <w:szCs w:val="22"/>
        </w:rPr>
        <w:t>schaft, bei Anwesenheit von weiblichen Mäu</w:t>
      </w:r>
      <w:r w:rsidR="007B1FFE">
        <w:rPr>
          <w:rFonts w:ascii="Book Antiqua" w:hAnsi="Book Antiqua" w:cs="Tahoma"/>
          <w:sz w:val="22"/>
          <w:szCs w:val="22"/>
        </w:rPr>
        <w:softHyphen/>
      </w:r>
      <w:r w:rsidR="00CA7E9A" w:rsidRPr="003A74F2">
        <w:rPr>
          <w:rFonts w:ascii="Book Antiqua" w:hAnsi="Book Antiqua" w:cs="Tahoma"/>
          <w:sz w:val="22"/>
          <w:szCs w:val="22"/>
        </w:rPr>
        <w:t>sen wird sie unterdrückt. Durch Körperkon</w:t>
      </w:r>
      <w:r w:rsidR="007B1FFE">
        <w:rPr>
          <w:rFonts w:ascii="Book Antiqua" w:hAnsi="Book Antiqua" w:cs="Tahoma"/>
          <w:sz w:val="22"/>
          <w:szCs w:val="22"/>
        </w:rPr>
        <w:softHyphen/>
      </w:r>
      <w:r w:rsidR="00CA7E9A" w:rsidRPr="003A74F2">
        <w:rPr>
          <w:rFonts w:ascii="Book Antiqua" w:hAnsi="Book Antiqua" w:cs="Tahoma"/>
          <w:sz w:val="22"/>
          <w:szCs w:val="22"/>
        </w:rPr>
        <w:t>takte und Fellpflege (</w:t>
      </w:r>
      <w:r w:rsidR="00C16757" w:rsidRPr="003A74F2">
        <w:rPr>
          <w:rFonts w:ascii="Book Antiqua" w:hAnsi="Book Antiqua" w:cs="Tahoma"/>
          <w:sz w:val="22"/>
          <w:szCs w:val="22"/>
        </w:rPr>
        <w:t>G</w:t>
      </w:r>
      <w:r w:rsidR="00CA7E9A" w:rsidRPr="003A74F2">
        <w:rPr>
          <w:rFonts w:ascii="Book Antiqua" w:hAnsi="Book Antiqua" w:cs="Tahoma"/>
          <w:sz w:val="22"/>
          <w:szCs w:val="22"/>
        </w:rPr>
        <w:t xml:space="preserve">rooming) können männliche Mäuse die </w:t>
      </w:r>
      <w:proofErr w:type="spellStart"/>
      <w:r w:rsidR="00CA7E9A" w:rsidRPr="003A74F2">
        <w:rPr>
          <w:rFonts w:ascii="Book Antiqua" w:hAnsi="Book Antiqua" w:cs="Tahoma"/>
          <w:sz w:val="22"/>
          <w:szCs w:val="22"/>
        </w:rPr>
        <w:t>Kopulationsbereitschaft</w:t>
      </w:r>
      <w:proofErr w:type="spellEnd"/>
      <w:r w:rsidR="00CA7E9A" w:rsidRPr="003A74F2">
        <w:rPr>
          <w:rFonts w:ascii="Book Antiqua" w:hAnsi="Book Antiqua" w:cs="Tahoma"/>
          <w:sz w:val="22"/>
          <w:szCs w:val="22"/>
        </w:rPr>
        <w:t xml:space="preserve"> (nicht </w:t>
      </w:r>
      <w:r w:rsidR="007B1FFE">
        <w:rPr>
          <w:rFonts w:ascii="Book Antiqua" w:hAnsi="Book Antiqua" w:cs="Tahoma"/>
          <w:sz w:val="22"/>
          <w:szCs w:val="22"/>
        </w:rPr>
        <w:t xml:space="preserve">die </w:t>
      </w:r>
      <w:r w:rsidR="00CA7E9A" w:rsidRPr="003A74F2">
        <w:rPr>
          <w:rFonts w:ascii="Book Antiqua" w:hAnsi="Book Antiqua" w:cs="Tahoma"/>
          <w:sz w:val="22"/>
          <w:szCs w:val="22"/>
        </w:rPr>
        <w:t xml:space="preserve">Empfängnisbereitschaft) weiblicher Tiere auslösen. </w:t>
      </w:r>
      <w:r w:rsidR="00C16757" w:rsidRPr="003A74F2">
        <w:rPr>
          <w:rFonts w:ascii="Book Antiqua" w:hAnsi="Book Antiqua" w:cs="Tahoma"/>
          <w:sz w:val="22"/>
          <w:szCs w:val="22"/>
        </w:rPr>
        <w:t>D</w:t>
      </w:r>
      <w:r w:rsidR="00CA7E9A" w:rsidRPr="003A74F2">
        <w:rPr>
          <w:rFonts w:ascii="Book Antiqua" w:hAnsi="Book Antiqua" w:cs="Tahoma"/>
          <w:sz w:val="22"/>
          <w:szCs w:val="22"/>
        </w:rPr>
        <w:t>ie</w:t>
      </w:r>
      <w:r w:rsidR="00C16757" w:rsidRPr="003A74F2">
        <w:rPr>
          <w:rFonts w:ascii="Book Antiqua" w:hAnsi="Book Antiqua" w:cs="Tahoma"/>
          <w:sz w:val="22"/>
          <w:szCs w:val="22"/>
        </w:rPr>
        <w:t>se</w:t>
      </w:r>
      <w:r w:rsidR="00CA7E9A" w:rsidRPr="003A74F2">
        <w:rPr>
          <w:rFonts w:ascii="Book Antiqua" w:hAnsi="Book Antiqua" w:cs="Tahoma"/>
          <w:sz w:val="22"/>
          <w:szCs w:val="22"/>
        </w:rPr>
        <w:t xml:space="preserve"> laufen dann zwar dem Partner davon, bleiben aber immer wieder für kurze Kopulationen stehen. Auf diese Weise tragen beide Partner in den Tagen der Emp</w:t>
      </w:r>
      <w:r w:rsidR="007B1FFE">
        <w:rPr>
          <w:rFonts w:ascii="Book Antiqua" w:hAnsi="Book Antiqua" w:cs="Tahoma"/>
          <w:sz w:val="22"/>
          <w:szCs w:val="22"/>
        </w:rPr>
        <w:softHyphen/>
      </w:r>
      <w:r w:rsidR="00CA7E9A" w:rsidRPr="003A74F2">
        <w:rPr>
          <w:rFonts w:ascii="Book Antiqua" w:hAnsi="Book Antiqua" w:cs="Tahoma"/>
          <w:sz w:val="22"/>
          <w:szCs w:val="22"/>
        </w:rPr>
        <w:t>fängnis zu einer erfolgreichen Befruchtung bei. Allerdings werden wohl nur 50% der weiblichen Tiere, die diesen 6-Tage-Zyklus haben, trächtig.</w:t>
      </w:r>
    </w:p>
    <w:p w14:paraId="49104955" w14:textId="144FF09B" w:rsidR="00973B42" w:rsidRPr="003A74F2" w:rsidRDefault="00973B42" w:rsidP="00E51A56">
      <w:pPr>
        <w:spacing w:after="120" w:line="240" w:lineRule="exact"/>
        <w:jc w:val="both"/>
        <w:rPr>
          <w:rFonts w:ascii="Book Antiqua" w:hAnsi="Book Antiqua" w:cs="Tahoma"/>
          <w:sz w:val="22"/>
          <w:szCs w:val="22"/>
        </w:rPr>
      </w:pPr>
      <w:r w:rsidRPr="003A74F2">
        <w:rPr>
          <w:rFonts w:ascii="Book Antiqua" w:hAnsi="Book Antiqua" w:cs="Tahoma"/>
          <w:sz w:val="22"/>
          <w:szCs w:val="22"/>
        </w:rPr>
        <w:t xml:space="preserve">Nach einer Trächtigkeit von </w:t>
      </w:r>
      <w:proofErr w:type="spellStart"/>
      <w:r w:rsidRPr="003A74F2">
        <w:rPr>
          <w:rFonts w:ascii="Book Antiqua" w:hAnsi="Book Antiqua" w:cs="Tahoma"/>
          <w:sz w:val="22"/>
          <w:szCs w:val="22"/>
        </w:rPr>
        <w:t>ca</w:t>
      </w:r>
      <w:proofErr w:type="spellEnd"/>
      <w:r w:rsidRPr="003A74F2">
        <w:rPr>
          <w:rFonts w:ascii="Book Antiqua" w:hAnsi="Book Antiqua" w:cs="Tahoma"/>
          <w:sz w:val="22"/>
          <w:szCs w:val="22"/>
        </w:rPr>
        <w:t xml:space="preserve"> 23 Tagen Dauer wer</w:t>
      </w:r>
      <w:r w:rsidR="00361DF7">
        <w:rPr>
          <w:rFonts w:ascii="Book Antiqua" w:hAnsi="Book Antiqua" w:cs="Tahoma"/>
          <w:sz w:val="22"/>
          <w:szCs w:val="22"/>
        </w:rPr>
        <w:softHyphen/>
      </w:r>
      <w:r w:rsidRPr="003A74F2">
        <w:rPr>
          <w:rFonts w:ascii="Book Antiqua" w:hAnsi="Book Antiqua" w:cs="Tahoma"/>
          <w:sz w:val="22"/>
          <w:szCs w:val="22"/>
        </w:rPr>
        <w:t xml:space="preserve">den 5 bis 8 Junge geboren. In Abhängigkeit von der Paarungszeit liegt die </w:t>
      </w:r>
      <w:proofErr w:type="spellStart"/>
      <w:r w:rsidRPr="003A74F2">
        <w:rPr>
          <w:rFonts w:ascii="Book Antiqua" w:hAnsi="Book Antiqua" w:cs="Tahoma"/>
          <w:sz w:val="22"/>
          <w:szCs w:val="22"/>
        </w:rPr>
        <w:t>Wurfzeit</w:t>
      </w:r>
      <w:proofErr w:type="spellEnd"/>
      <w:r w:rsidRPr="003A74F2">
        <w:rPr>
          <w:rFonts w:ascii="Book Antiqua" w:hAnsi="Book Antiqua" w:cs="Tahoma"/>
          <w:sz w:val="22"/>
          <w:szCs w:val="22"/>
        </w:rPr>
        <w:t xml:space="preserve"> also hierzulande überwiegend in den warmen Monaten. Die weibli</w:t>
      </w:r>
      <w:r w:rsidR="00361DF7">
        <w:rPr>
          <w:rFonts w:ascii="Book Antiqua" w:hAnsi="Book Antiqua" w:cs="Tahoma"/>
          <w:sz w:val="22"/>
          <w:szCs w:val="22"/>
        </w:rPr>
        <w:softHyphen/>
      </w:r>
      <w:r w:rsidRPr="003A74F2">
        <w:rPr>
          <w:rFonts w:ascii="Book Antiqua" w:hAnsi="Book Antiqua" w:cs="Tahoma"/>
          <w:sz w:val="22"/>
          <w:szCs w:val="22"/>
        </w:rPr>
        <w:t>chen Tiere können dann noch bis zu drei- oder sogar viermal im Jahr Junge zur Welt bringen, pro Saison also höchstens 40 Junge, zumeist aber nur 15 bis 20. Ab den Sommermonaten muss man dann auch noch die Enkelgeneration hinzuzählen.</w:t>
      </w:r>
    </w:p>
    <w:p w14:paraId="683E9BD6" w14:textId="093F9E52" w:rsidR="00973B42" w:rsidRPr="003A74F2" w:rsidRDefault="00973B42" w:rsidP="00E51A56">
      <w:pPr>
        <w:spacing w:after="120" w:line="240" w:lineRule="exact"/>
        <w:jc w:val="both"/>
        <w:rPr>
          <w:rFonts w:ascii="Book Antiqua" w:hAnsi="Book Antiqua" w:cs="Tahoma"/>
          <w:sz w:val="22"/>
          <w:szCs w:val="22"/>
        </w:rPr>
      </w:pPr>
      <w:r w:rsidRPr="003A74F2">
        <w:rPr>
          <w:rFonts w:ascii="Book Antiqua" w:hAnsi="Book Antiqua" w:cs="Tahoma"/>
          <w:sz w:val="22"/>
          <w:szCs w:val="22"/>
        </w:rPr>
        <w:t>Bei der Geburt sind</w:t>
      </w:r>
      <w:r w:rsidR="000D608D" w:rsidRPr="003A74F2">
        <w:rPr>
          <w:rFonts w:ascii="Book Antiqua" w:hAnsi="Book Antiqua" w:cs="Tahoma"/>
          <w:sz w:val="22"/>
          <w:szCs w:val="22"/>
        </w:rPr>
        <w:t xml:space="preserve"> die Jungen </w:t>
      </w:r>
      <w:r w:rsidR="007844CB" w:rsidRPr="003A74F2">
        <w:rPr>
          <w:rFonts w:ascii="Book Antiqua" w:hAnsi="Book Antiqua" w:cs="Tahoma"/>
          <w:sz w:val="22"/>
          <w:szCs w:val="22"/>
        </w:rPr>
        <w:t>3 cm lang und 2 g schwer und nicht weit entwickelt. Von nun an wer</w:t>
      </w:r>
      <w:r w:rsidR="00361DF7">
        <w:rPr>
          <w:rFonts w:ascii="Book Antiqua" w:hAnsi="Book Antiqua" w:cs="Tahoma"/>
          <w:sz w:val="22"/>
          <w:szCs w:val="22"/>
        </w:rPr>
        <w:softHyphen/>
      </w:r>
      <w:r w:rsidR="007844CB" w:rsidRPr="003A74F2">
        <w:rPr>
          <w:rFonts w:ascii="Book Antiqua" w:hAnsi="Book Antiqua" w:cs="Tahoma"/>
          <w:sz w:val="22"/>
          <w:szCs w:val="22"/>
        </w:rPr>
        <w:t>den sie gesäugt und ihr Gewicht nimmt kontinuier</w:t>
      </w:r>
      <w:r w:rsidR="00361DF7">
        <w:rPr>
          <w:rFonts w:ascii="Book Antiqua" w:hAnsi="Book Antiqua" w:cs="Tahoma"/>
          <w:sz w:val="22"/>
          <w:szCs w:val="22"/>
        </w:rPr>
        <w:softHyphen/>
      </w:r>
      <w:r w:rsidR="007844CB" w:rsidRPr="003A74F2">
        <w:rPr>
          <w:rFonts w:ascii="Book Antiqua" w:hAnsi="Book Antiqua" w:cs="Tahoma"/>
          <w:sz w:val="22"/>
          <w:szCs w:val="22"/>
        </w:rPr>
        <w:t>lich zu. Am 4. Tag richten sich die Ohrmuscheln auf, die für die ausgewachsenen Tiere so charakteristisch sind. Einen Tag später lösen sich die Zehen von</w:t>
      </w:r>
      <w:r w:rsidR="00361DF7">
        <w:rPr>
          <w:rFonts w:ascii="Book Antiqua" w:hAnsi="Book Antiqua" w:cs="Tahoma"/>
          <w:sz w:val="22"/>
          <w:szCs w:val="22"/>
        </w:rPr>
        <w:softHyphen/>
      </w:r>
      <w:r w:rsidR="007844CB" w:rsidRPr="003A74F2">
        <w:rPr>
          <w:rFonts w:ascii="Book Antiqua" w:hAnsi="Book Antiqua" w:cs="Tahoma"/>
          <w:sz w:val="22"/>
          <w:szCs w:val="22"/>
        </w:rPr>
        <w:t>einander und auf der Haut erscheinen Haare. Erst nach dem 12. Tag öffnen sich die Augen und am Ende der 2. Woche sind die Zähne ausgewachsen, eine wesentliche Voraussetzung für das eigenstän</w:t>
      </w:r>
      <w:r w:rsidR="00361DF7">
        <w:rPr>
          <w:rFonts w:ascii="Book Antiqua" w:hAnsi="Book Antiqua" w:cs="Tahoma"/>
          <w:sz w:val="22"/>
          <w:szCs w:val="22"/>
        </w:rPr>
        <w:softHyphen/>
      </w:r>
      <w:r w:rsidR="007844CB" w:rsidRPr="003A74F2">
        <w:rPr>
          <w:rFonts w:ascii="Book Antiqua" w:hAnsi="Book Antiqua" w:cs="Tahoma"/>
          <w:sz w:val="22"/>
          <w:szCs w:val="22"/>
        </w:rPr>
        <w:t xml:space="preserve">dige Überleben. Nach drei Wochen hört die Mutter dann auch auf, sie zu säugen. Im Laufe der 6. Woche </w:t>
      </w:r>
      <w:r w:rsidR="00022848" w:rsidRPr="003A74F2">
        <w:rPr>
          <w:rFonts w:ascii="Book Antiqua" w:hAnsi="Book Antiqua" w:cs="Tahoma"/>
          <w:sz w:val="22"/>
          <w:szCs w:val="22"/>
        </w:rPr>
        <w:t>wird zum</w:t>
      </w:r>
      <w:r w:rsidR="007844CB" w:rsidRPr="003A74F2">
        <w:rPr>
          <w:rFonts w:ascii="Book Antiqua" w:hAnsi="Book Antiqua" w:cs="Tahoma"/>
          <w:sz w:val="22"/>
          <w:szCs w:val="22"/>
        </w:rPr>
        <w:t xml:space="preserve"> erste</w:t>
      </w:r>
      <w:r w:rsidR="00022848" w:rsidRPr="003A74F2">
        <w:rPr>
          <w:rFonts w:ascii="Book Antiqua" w:hAnsi="Book Antiqua" w:cs="Tahoma"/>
          <w:sz w:val="22"/>
          <w:szCs w:val="22"/>
        </w:rPr>
        <w:t>n Mal das</w:t>
      </w:r>
      <w:r w:rsidR="007844CB" w:rsidRPr="003A74F2">
        <w:rPr>
          <w:rFonts w:ascii="Book Antiqua" w:hAnsi="Book Antiqua" w:cs="Tahoma"/>
          <w:sz w:val="22"/>
          <w:szCs w:val="22"/>
        </w:rPr>
        <w:t xml:space="preserve"> </w:t>
      </w:r>
      <w:proofErr w:type="spellStart"/>
      <w:r w:rsidR="00022848" w:rsidRPr="003A74F2">
        <w:rPr>
          <w:rFonts w:ascii="Book Antiqua" w:hAnsi="Book Antiqua" w:cs="Tahoma"/>
          <w:sz w:val="22"/>
          <w:szCs w:val="22"/>
        </w:rPr>
        <w:t>Fellh</w:t>
      </w:r>
      <w:r w:rsidR="007844CB" w:rsidRPr="003A74F2">
        <w:rPr>
          <w:rFonts w:ascii="Book Antiqua" w:hAnsi="Book Antiqua" w:cs="Tahoma"/>
          <w:sz w:val="22"/>
          <w:szCs w:val="22"/>
        </w:rPr>
        <w:t>aar</w:t>
      </w:r>
      <w:proofErr w:type="spellEnd"/>
      <w:r w:rsidR="00022848" w:rsidRPr="003A74F2">
        <w:rPr>
          <w:rFonts w:ascii="Book Antiqua" w:hAnsi="Book Antiqua" w:cs="Tahoma"/>
          <w:sz w:val="22"/>
          <w:szCs w:val="22"/>
        </w:rPr>
        <w:t xml:space="preserve"> ge</w:t>
      </w:r>
      <w:r w:rsidR="007844CB" w:rsidRPr="003A74F2">
        <w:rPr>
          <w:rFonts w:ascii="Book Antiqua" w:hAnsi="Book Antiqua" w:cs="Tahoma"/>
          <w:sz w:val="22"/>
          <w:szCs w:val="22"/>
        </w:rPr>
        <w:t>wechsel</w:t>
      </w:r>
      <w:r w:rsidR="00022848" w:rsidRPr="003A74F2">
        <w:rPr>
          <w:rFonts w:ascii="Book Antiqua" w:hAnsi="Book Antiqua" w:cs="Tahoma"/>
          <w:sz w:val="22"/>
          <w:szCs w:val="22"/>
        </w:rPr>
        <w:t>t. Wäh</w:t>
      </w:r>
      <w:r w:rsidR="00361DF7">
        <w:rPr>
          <w:rFonts w:ascii="Book Antiqua" w:hAnsi="Book Antiqua" w:cs="Tahoma"/>
          <w:sz w:val="22"/>
          <w:szCs w:val="22"/>
        </w:rPr>
        <w:softHyphen/>
      </w:r>
      <w:r w:rsidR="00022848" w:rsidRPr="003A74F2">
        <w:rPr>
          <w:rFonts w:ascii="Book Antiqua" w:hAnsi="Book Antiqua" w:cs="Tahoma"/>
          <w:sz w:val="22"/>
          <w:szCs w:val="22"/>
        </w:rPr>
        <w:t>rend der Jugendentwicklung kann das Jungtier die Mutter durch Ultraschalltöne auf sich aufmerksam machen.</w:t>
      </w:r>
    </w:p>
    <w:p w14:paraId="700AE3EB" w14:textId="5325465B" w:rsidR="00022848" w:rsidRDefault="00022848" w:rsidP="00E51A56">
      <w:pPr>
        <w:spacing w:after="0" w:line="240" w:lineRule="exact"/>
        <w:jc w:val="both"/>
        <w:rPr>
          <w:rFonts w:ascii="Book Antiqua" w:hAnsi="Book Antiqua" w:cs="Tahoma"/>
          <w:sz w:val="22"/>
          <w:szCs w:val="22"/>
        </w:rPr>
      </w:pPr>
      <w:r w:rsidRPr="003A74F2">
        <w:rPr>
          <w:rFonts w:ascii="Book Antiqua" w:hAnsi="Book Antiqua" w:cs="Tahoma"/>
          <w:sz w:val="22"/>
          <w:szCs w:val="22"/>
        </w:rPr>
        <w:t xml:space="preserve">Selbständige Jungtiere verlassen mehr oder weniger zufällig, besser gesagt in der Folge von zunehmender Enge und </w:t>
      </w:r>
      <w:proofErr w:type="spellStart"/>
      <w:r w:rsidRPr="003A74F2">
        <w:rPr>
          <w:rFonts w:ascii="Book Antiqua" w:hAnsi="Book Antiqua" w:cs="Tahoma"/>
          <w:sz w:val="22"/>
          <w:szCs w:val="22"/>
        </w:rPr>
        <w:t>Individuen</w:t>
      </w:r>
      <w:r w:rsidR="007B1FFE">
        <w:rPr>
          <w:rFonts w:ascii="Book Antiqua" w:hAnsi="Book Antiqua" w:cs="Tahoma"/>
          <w:sz w:val="22"/>
          <w:szCs w:val="22"/>
        </w:rPr>
        <w:softHyphen/>
      </w:r>
      <w:r w:rsidRPr="003A74F2">
        <w:rPr>
          <w:rFonts w:ascii="Book Antiqua" w:hAnsi="Book Antiqua" w:cs="Tahoma"/>
          <w:sz w:val="22"/>
          <w:szCs w:val="22"/>
        </w:rPr>
        <w:t>dichte</w:t>
      </w:r>
      <w:proofErr w:type="spellEnd"/>
      <w:r w:rsidRPr="003A74F2">
        <w:rPr>
          <w:rFonts w:ascii="Book Antiqua" w:hAnsi="Book Antiqua" w:cs="Tahoma"/>
          <w:sz w:val="22"/>
          <w:szCs w:val="22"/>
        </w:rPr>
        <w:t xml:space="preserve"> das mütterliche Nest und wandern in die umliegenden Gebiete ab. Dadurch wiede</w:t>
      </w:r>
      <w:r w:rsidR="007B1FFE">
        <w:rPr>
          <w:rFonts w:ascii="Book Antiqua" w:hAnsi="Book Antiqua" w:cs="Tahoma"/>
          <w:sz w:val="22"/>
          <w:szCs w:val="22"/>
        </w:rPr>
        <w:softHyphen/>
      </w:r>
      <w:r w:rsidRPr="003A74F2">
        <w:rPr>
          <w:rFonts w:ascii="Book Antiqua" w:hAnsi="Book Antiqua" w:cs="Tahoma"/>
          <w:sz w:val="22"/>
          <w:szCs w:val="22"/>
        </w:rPr>
        <w:t>rum entsteht im näheren Umfeld eine höhere Populationsdichte, welche dazu führen kann, dass viele Jungwaldmäuse nicht überleben.</w:t>
      </w:r>
    </w:p>
    <w:p w14:paraId="67D8F641" w14:textId="77777777" w:rsidR="00145580" w:rsidRDefault="00145580" w:rsidP="00E51A56">
      <w:pPr>
        <w:spacing w:after="0" w:line="240" w:lineRule="exact"/>
        <w:jc w:val="both"/>
        <w:rPr>
          <w:rFonts w:ascii="Book Antiqua" w:hAnsi="Book Antiqua" w:cs="Tahoma"/>
          <w:sz w:val="22"/>
          <w:szCs w:val="22"/>
        </w:rPr>
      </w:pPr>
    </w:p>
    <w:p w14:paraId="7884E89C" w14:textId="6370FCE3" w:rsidR="00637C5B" w:rsidRPr="00361DF7" w:rsidRDefault="00637C5B" w:rsidP="00E51A56">
      <w:pPr>
        <w:spacing w:after="0" w:line="240" w:lineRule="exact"/>
        <w:jc w:val="both"/>
        <w:rPr>
          <w:rFonts w:ascii="Book Antiqua" w:hAnsi="Book Antiqua" w:cs="Tahoma"/>
          <w:spacing w:val="20"/>
          <w:sz w:val="22"/>
          <w:szCs w:val="22"/>
        </w:rPr>
      </w:pPr>
      <w:r w:rsidRPr="00361DF7">
        <w:rPr>
          <w:rFonts w:ascii="Book Antiqua" w:hAnsi="Book Antiqua" w:cs="Tahoma"/>
          <w:spacing w:val="20"/>
          <w:sz w:val="22"/>
          <w:szCs w:val="22"/>
        </w:rPr>
        <w:lastRenderedPageBreak/>
        <w:t>Neuere Literatur</w:t>
      </w:r>
    </w:p>
    <w:p w14:paraId="3419E464" w14:textId="77777777" w:rsidR="00CE704D" w:rsidRPr="003A74F2" w:rsidRDefault="00CE704D" w:rsidP="00E51A56">
      <w:pPr>
        <w:spacing w:after="0" w:line="240" w:lineRule="exact"/>
        <w:jc w:val="both"/>
        <w:rPr>
          <w:rFonts w:ascii="Book Antiqua" w:hAnsi="Book Antiqua" w:cs="Tahoma"/>
          <w:sz w:val="22"/>
          <w:szCs w:val="22"/>
        </w:rPr>
      </w:pPr>
    </w:p>
    <w:p w14:paraId="0C0A68AE" w14:textId="342FBE67" w:rsidR="00354E5E" w:rsidRPr="003A74F2" w:rsidRDefault="00354E5E" w:rsidP="00145580">
      <w:pPr>
        <w:spacing w:after="120" w:line="240" w:lineRule="exact"/>
        <w:ind w:left="709" w:hanging="709"/>
        <w:rPr>
          <w:rFonts w:ascii="Book Antiqua" w:hAnsi="Book Antiqua"/>
          <w:sz w:val="20"/>
          <w:szCs w:val="20"/>
        </w:rPr>
      </w:pPr>
      <w:r w:rsidRPr="003A74F2">
        <w:rPr>
          <w:rFonts w:ascii="Book Antiqua" w:hAnsi="Book Antiqua"/>
          <w:sz w:val="20"/>
          <w:szCs w:val="20"/>
        </w:rPr>
        <w:t xml:space="preserve">Akbar, Z., Gorman, M.L. 1993 The </w:t>
      </w:r>
      <w:proofErr w:type="spellStart"/>
      <w:r w:rsidRPr="003A74F2">
        <w:rPr>
          <w:rFonts w:ascii="Book Antiqua" w:hAnsi="Book Antiqua"/>
          <w:sz w:val="20"/>
          <w:szCs w:val="20"/>
        </w:rPr>
        <w:t>effect</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of</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supp</w:t>
      </w:r>
      <w:r w:rsidR="00145580">
        <w:rPr>
          <w:rFonts w:ascii="Book Antiqua" w:hAnsi="Book Antiqua"/>
          <w:sz w:val="20"/>
          <w:szCs w:val="20"/>
        </w:rPr>
        <w:softHyphen/>
      </w:r>
      <w:r w:rsidRPr="003A74F2">
        <w:rPr>
          <w:rFonts w:ascii="Book Antiqua" w:hAnsi="Book Antiqua"/>
          <w:sz w:val="20"/>
          <w:szCs w:val="20"/>
        </w:rPr>
        <w:t>lementary</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feeding</w:t>
      </w:r>
      <w:proofErr w:type="spellEnd"/>
      <w:r w:rsidRPr="003A74F2">
        <w:rPr>
          <w:rFonts w:ascii="Book Antiqua" w:hAnsi="Book Antiqua"/>
          <w:sz w:val="20"/>
          <w:szCs w:val="20"/>
        </w:rPr>
        <w:t xml:space="preserve"> upon </w:t>
      </w:r>
      <w:proofErr w:type="spellStart"/>
      <w:r w:rsidRPr="003A74F2">
        <w:rPr>
          <w:rFonts w:ascii="Book Antiqua" w:hAnsi="Book Antiqua"/>
          <w:sz w:val="20"/>
          <w:szCs w:val="20"/>
        </w:rPr>
        <w:t>the</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sizes</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of</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the</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home</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ranges</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of</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woodmice</w:t>
      </w:r>
      <w:proofErr w:type="spellEnd"/>
      <w:r w:rsidRPr="003A74F2">
        <w:rPr>
          <w:rFonts w:ascii="Book Antiqua" w:hAnsi="Book Antiqua"/>
          <w:sz w:val="20"/>
          <w:szCs w:val="20"/>
        </w:rPr>
        <w:t xml:space="preserve"> </w:t>
      </w:r>
      <w:proofErr w:type="spellStart"/>
      <w:r w:rsidRPr="003A2874">
        <w:rPr>
          <w:rFonts w:ascii="Book Antiqua" w:hAnsi="Book Antiqua"/>
          <w:i/>
          <w:iCs/>
          <w:sz w:val="20"/>
          <w:szCs w:val="20"/>
        </w:rPr>
        <w:t>Apodemus</w:t>
      </w:r>
      <w:proofErr w:type="spellEnd"/>
      <w:r w:rsidRPr="003A2874">
        <w:rPr>
          <w:rFonts w:ascii="Book Antiqua" w:hAnsi="Book Antiqua"/>
          <w:i/>
          <w:iCs/>
          <w:sz w:val="20"/>
          <w:szCs w:val="20"/>
        </w:rPr>
        <w:t xml:space="preserve"> </w:t>
      </w:r>
      <w:proofErr w:type="spellStart"/>
      <w:r w:rsidRPr="003A2874">
        <w:rPr>
          <w:rFonts w:ascii="Book Antiqua" w:hAnsi="Book Antiqua"/>
          <w:i/>
          <w:iCs/>
          <w:sz w:val="20"/>
          <w:szCs w:val="20"/>
        </w:rPr>
        <w:t>syl</w:t>
      </w:r>
      <w:r w:rsidR="00145580">
        <w:rPr>
          <w:rFonts w:ascii="Book Antiqua" w:hAnsi="Book Antiqua"/>
          <w:i/>
          <w:iCs/>
          <w:sz w:val="20"/>
          <w:szCs w:val="20"/>
        </w:rPr>
        <w:softHyphen/>
      </w:r>
      <w:r w:rsidRPr="003A2874">
        <w:rPr>
          <w:rFonts w:ascii="Book Antiqua" w:hAnsi="Book Antiqua"/>
          <w:i/>
          <w:iCs/>
          <w:sz w:val="20"/>
          <w:szCs w:val="20"/>
        </w:rPr>
        <w:t>vaticus</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living</w:t>
      </w:r>
      <w:proofErr w:type="spellEnd"/>
      <w:r w:rsidRPr="003A74F2">
        <w:rPr>
          <w:rFonts w:ascii="Book Antiqua" w:hAnsi="Book Antiqua"/>
          <w:sz w:val="20"/>
          <w:szCs w:val="20"/>
        </w:rPr>
        <w:t xml:space="preserve"> on a </w:t>
      </w:r>
      <w:proofErr w:type="spellStart"/>
      <w:r w:rsidRPr="003A74F2">
        <w:rPr>
          <w:rFonts w:ascii="Book Antiqua" w:hAnsi="Book Antiqua"/>
          <w:sz w:val="20"/>
          <w:szCs w:val="20"/>
        </w:rPr>
        <w:t>sys</w:t>
      </w:r>
      <w:r w:rsidR="00361DF7">
        <w:rPr>
          <w:rFonts w:ascii="Book Antiqua" w:hAnsi="Book Antiqua"/>
          <w:sz w:val="20"/>
          <w:szCs w:val="20"/>
        </w:rPr>
        <w:softHyphen/>
      </w:r>
      <w:r w:rsidRPr="003A74F2">
        <w:rPr>
          <w:rFonts w:ascii="Book Antiqua" w:hAnsi="Book Antiqua"/>
          <w:sz w:val="20"/>
          <w:szCs w:val="20"/>
        </w:rPr>
        <w:t>tem</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of</w:t>
      </w:r>
      <w:proofErr w:type="spellEnd"/>
      <w:r w:rsidRPr="003A74F2">
        <w:rPr>
          <w:rFonts w:ascii="Book Antiqua" w:hAnsi="Book Antiqua"/>
          <w:sz w:val="20"/>
          <w:szCs w:val="20"/>
        </w:rPr>
        <w:t xml:space="preserve"> maritime sand-</w:t>
      </w:r>
      <w:proofErr w:type="spellStart"/>
      <w:r w:rsidRPr="003A74F2">
        <w:rPr>
          <w:rFonts w:ascii="Book Antiqua" w:hAnsi="Book Antiqua"/>
          <w:sz w:val="20"/>
          <w:szCs w:val="20"/>
        </w:rPr>
        <w:t>dunes</w:t>
      </w:r>
      <w:proofErr w:type="spellEnd"/>
      <w:r w:rsidRPr="003A74F2">
        <w:rPr>
          <w:rFonts w:ascii="Book Antiqua" w:hAnsi="Book Antiqua"/>
          <w:sz w:val="20"/>
          <w:szCs w:val="20"/>
        </w:rPr>
        <w:t>. J. Zool., 231, 2, 233-237</w:t>
      </w:r>
    </w:p>
    <w:p w14:paraId="23E8D943" w14:textId="1507F9C4" w:rsidR="00160334" w:rsidRPr="003A74F2" w:rsidRDefault="00A96291" w:rsidP="00145580">
      <w:pPr>
        <w:spacing w:after="120" w:line="240" w:lineRule="exact"/>
        <w:ind w:left="709" w:hanging="709"/>
        <w:rPr>
          <w:rFonts w:ascii="Book Antiqua" w:hAnsi="Book Antiqua"/>
          <w:sz w:val="20"/>
          <w:szCs w:val="20"/>
        </w:rPr>
      </w:pPr>
      <w:r w:rsidRPr="003A74F2">
        <w:rPr>
          <w:rFonts w:ascii="Book Antiqua" w:hAnsi="Book Antiqua" w:cs="Tahoma"/>
          <w:sz w:val="20"/>
          <w:szCs w:val="20"/>
        </w:rPr>
        <w:t>Arosa</w:t>
      </w:r>
      <w:r w:rsidR="00160334" w:rsidRPr="003A74F2">
        <w:rPr>
          <w:rFonts w:ascii="Book Antiqua" w:hAnsi="Book Antiqua" w:cs="Tahoma"/>
          <w:sz w:val="20"/>
          <w:szCs w:val="20"/>
        </w:rPr>
        <w:t>, M. L.</w:t>
      </w:r>
      <w:r w:rsidRPr="003A74F2">
        <w:rPr>
          <w:rFonts w:ascii="Book Antiqua" w:hAnsi="Book Antiqua" w:cs="Tahoma"/>
          <w:sz w:val="20"/>
          <w:szCs w:val="20"/>
        </w:rPr>
        <w:t xml:space="preserve"> et al 2010 </w:t>
      </w:r>
      <w:r w:rsidR="00160334" w:rsidRPr="003A74F2">
        <w:rPr>
          <w:rFonts w:ascii="Book Antiqua" w:hAnsi="Book Antiqua"/>
          <w:sz w:val="20"/>
          <w:szCs w:val="20"/>
        </w:rPr>
        <w:t xml:space="preserve">First </w:t>
      </w:r>
      <w:proofErr w:type="spellStart"/>
      <w:r w:rsidR="00160334" w:rsidRPr="003A74F2">
        <w:rPr>
          <w:rFonts w:ascii="Book Antiqua" w:hAnsi="Book Antiqua"/>
          <w:sz w:val="20"/>
          <w:szCs w:val="20"/>
        </w:rPr>
        <w:t>report</w:t>
      </w:r>
      <w:proofErr w:type="spellEnd"/>
      <w:r w:rsidR="00160334" w:rsidRPr="003A74F2">
        <w:rPr>
          <w:rFonts w:ascii="Book Antiqua" w:hAnsi="Book Antiqua"/>
          <w:sz w:val="20"/>
          <w:szCs w:val="20"/>
        </w:rPr>
        <w:t xml:space="preserve"> </w:t>
      </w:r>
      <w:proofErr w:type="spellStart"/>
      <w:r w:rsidR="00160334" w:rsidRPr="003A74F2">
        <w:rPr>
          <w:rFonts w:ascii="Book Antiqua" w:hAnsi="Book Antiqua"/>
          <w:sz w:val="20"/>
          <w:szCs w:val="20"/>
        </w:rPr>
        <w:t>of</w:t>
      </w:r>
      <w:proofErr w:type="spellEnd"/>
      <w:r w:rsidR="00160334" w:rsidRPr="003A74F2">
        <w:rPr>
          <w:rFonts w:ascii="Book Antiqua" w:hAnsi="Book Antiqua"/>
          <w:sz w:val="20"/>
          <w:szCs w:val="20"/>
        </w:rPr>
        <w:t xml:space="preserve"> fern (</w:t>
      </w:r>
      <w:proofErr w:type="spellStart"/>
      <w:r w:rsidR="00160334" w:rsidRPr="003A74F2">
        <w:rPr>
          <w:rFonts w:ascii="Book Antiqua" w:hAnsi="Book Antiqua"/>
          <w:sz w:val="20"/>
          <w:szCs w:val="20"/>
        </w:rPr>
        <w:t>Culcita</w:t>
      </w:r>
      <w:proofErr w:type="spellEnd"/>
      <w:r w:rsidR="00160334" w:rsidRPr="003A74F2">
        <w:rPr>
          <w:rFonts w:ascii="Book Antiqua" w:hAnsi="Book Antiqua"/>
          <w:sz w:val="20"/>
          <w:szCs w:val="20"/>
        </w:rPr>
        <w:t xml:space="preserve"> </w:t>
      </w:r>
      <w:proofErr w:type="spellStart"/>
      <w:r w:rsidR="00160334" w:rsidRPr="003A74F2">
        <w:rPr>
          <w:rFonts w:ascii="Book Antiqua" w:hAnsi="Book Antiqua"/>
          <w:sz w:val="20"/>
          <w:szCs w:val="20"/>
        </w:rPr>
        <w:t>macro</w:t>
      </w:r>
      <w:r w:rsidR="00361DF7">
        <w:rPr>
          <w:rFonts w:ascii="Book Antiqua" w:hAnsi="Book Antiqua"/>
          <w:sz w:val="20"/>
          <w:szCs w:val="20"/>
        </w:rPr>
        <w:softHyphen/>
      </w:r>
      <w:r w:rsidR="00160334" w:rsidRPr="003A74F2">
        <w:rPr>
          <w:rFonts w:ascii="Book Antiqua" w:hAnsi="Book Antiqua"/>
          <w:sz w:val="20"/>
          <w:szCs w:val="20"/>
        </w:rPr>
        <w:t>carpa</w:t>
      </w:r>
      <w:proofErr w:type="spellEnd"/>
      <w:r w:rsidR="00160334" w:rsidRPr="003A74F2">
        <w:rPr>
          <w:rFonts w:ascii="Book Antiqua" w:hAnsi="Book Antiqua"/>
          <w:sz w:val="20"/>
          <w:szCs w:val="20"/>
        </w:rPr>
        <w:t xml:space="preserve">) </w:t>
      </w:r>
      <w:proofErr w:type="spellStart"/>
      <w:r w:rsidR="00160334" w:rsidRPr="003A74F2">
        <w:rPr>
          <w:rFonts w:ascii="Book Antiqua" w:hAnsi="Book Antiqua"/>
          <w:sz w:val="20"/>
          <w:szCs w:val="20"/>
        </w:rPr>
        <w:t>spore</w:t>
      </w:r>
      <w:proofErr w:type="spellEnd"/>
      <w:r w:rsidR="00160334" w:rsidRPr="003A74F2">
        <w:rPr>
          <w:rFonts w:ascii="Book Antiqua" w:hAnsi="Book Antiqua"/>
          <w:sz w:val="20"/>
          <w:szCs w:val="20"/>
        </w:rPr>
        <w:t xml:space="preserve"> </w:t>
      </w:r>
      <w:proofErr w:type="spellStart"/>
      <w:r w:rsidR="00160334" w:rsidRPr="003A74F2">
        <w:rPr>
          <w:rFonts w:ascii="Book Antiqua" w:hAnsi="Book Antiqua"/>
          <w:sz w:val="20"/>
          <w:szCs w:val="20"/>
        </w:rPr>
        <w:t>consumption</w:t>
      </w:r>
      <w:proofErr w:type="spellEnd"/>
      <w:r w:rsidR="00160334" w:rsidRPr="003A74F2">
        <w:rPr>
          <w:rFonts w:ascii="Book Antiqua" w:hAnsi="Book Antiqua"/>
          <w:sz w:val="20"/>
          <w:szCs w:val="20"/>
        </w:rPr>
        <w:t xml:space="preserve"> </w:t>
      </w:r>
      <w:proofErr w:type="spellStart"/>
      <w:r w:rsidR="00160334" w:rsidRPr="003A74F2">
        <w:rPr>
          <w:rFonts w:ascii="Book Antiqua" w:hAnsi="Book Antiqua"/>
          <w:sz w:val="20"/>
          <w:szCs w:val="20"/>
        </w:rPr>
        <w:t>by</w:t>
      </w:r>
      <w:proofErr w:type="spellEnd"/>
      <w:r w:rsidR="00160334" w:rsidRPr="003A74F2">
        <w:rPr>
          <w:rFonts w:ascii="Book Antiqua" w:hAnsi="Book Antiqua"/>
          <w:sz w:val="20"/>
          <w:szCs w:val="20"/>
        </w:rPr>
        <w:t xml:space="preserve"> a </w:t>
      </w:r>
      <w:proofErr w:type="spellStart"/>
      <w:r w:rsidR="00160334" w:rsidRPr="003A74F2">
        <w:rPr>
          <w:rFonts w:ascii="Book Antiqua" w:hAnsi="Book Antiqua"/>
          <w:sz w:val="20"/>
          <w:szCs w:val="20"/>
        </w:rPr>
        <w:t>small</w:t>
      </w:r>
      <w:proofErr w:type="spellEnd"/>
      <w:r w:rsidR="00160334" w:rsidRPr="003A74F2">
        <w:rPr>
          <w:rFonts w:ascii="Book Antiqua" w:hAnsi="Book Antiqua"/>
          <w:sz w:val="20"/>
          <w:szCs w:val="20"/>
        </w:rPr>
        <w:t xml:space="preserve"> </w:t>
      </w:r>
      <w:proofErr w:type="spellStart"/>
      <w:r w:rsidR="00160334" w:rsidRPr="003A74F2">
        <w:rPr>
          <w:rFonts w:ascii="Book Antiqua" w:hAnsi="Book Antiqua"/>
          <w:sz w:val="20"/>
          <w:szCs w:val="20"/>
        </w:rPr>
        <w:t>mammal</w:t>
      </w:r>
      <w:proofErr w:type="spellEnd"/>
      <w:r w:rsidR="00160334" w:rsidRPr="003A74F2">
        <w:rPr>
          <w:rFonts w:ascii="Book Antiqua" w:hAnsi="Book Antiqua"/>
          <w:sz w:val="20"/>
          <w:szCs w:val="20"/>
        </w:rPr>
        <w:t xml:space="preserve"> (</w:t>
      </w:r>
      <w:proofErr w:type="spellStart"/>
      <w:r w:rsidR="00160334" w:rsidRPr="003A2874">
        <w:rPr>
          <w:rFonts w:ascii="Book Antiqua" w:hAnsi="Book Antiqua"/>
          <w:i/>
          <w:iCs/>
          <w:sz w:val="20"/>
          <w:szCs w:val="20"/>
        </w:rPr>
        <w:t>Apodemus</w:t>
      </w:r>
      <w:proofErr w:type="spellEnd"/>
      <w:r w:rsidR="00160334" w:rsidRPr="003A2874">
        <w:rPr>
          <w:rFonts w:ascii="Book Antiqua" w:hAnsi="Book Antiqua"/>
          <w:i/>
          <w:iCs/>
          <w:sz w:val="20"/>
          <w:szCs w:val="20"/>
        </w:rPr>
        <w:t xml:space="preserve"> </w:t>
      </w:r>
      <w:proofErr w:type="spellStart"/>
      <w:r w:rsidR="00160334" w:rsidRPr="003A2874">
        <w:rPr>
          <w:rFonts w:ascii="Book Antiqua" w:hAnsi="Book Antiqua"/>
          <w:i/>
          <w:iCs/>
          <w:sz w:val="20"/>
          <w:szCs w:val="20"/>
        </w:rPr>
        <w:t>sylvaticus</w:t>
      </w:r>
      <w:proofErr w:type="spellEnd"/>
      <w:r w:rsidR="00160334" w:rsidRPr="003A74F2">
        <w:rPr>
          <w:rFonts w:ascii="Book Antiqua" w:hAnsi="Book Antiqua"/>
          <w:sz w:val="20"/>
          <w:szCs w:val="20"/>
        </w:rPr>
        <w:t xml:space="preserve">) </w:t>
      </w:r>
      <w:proofErr w:type="spellStart"/>
      <w:r w:rsidR="00160334" w:rsidRPr="003A74F2">
        <w:rPr>
          <w:rFonts w:ascii="Book Antiqua" w:hAnsi="Book Antiqua"/>
          <w:sz w:val="20"/>
          <w:szCs w:val="20"/>
        </w:rPr>
        <w:t>Mamm</w:t>
      </w:r>
      <w:proofErr w:type="spellEnd"/>
      <w:r w:rsidR="00160334" w:rsidRPr="003A74F2">
        <w:rPr>
          <w:rFonts w:ascii="Book Antiqua" w:hAnsi="Book Antiqua"/>
          <w:sz w:val="20"/>
          <w:szCs w:val="20"/>
        </w:rPr>
        <w:t xml:space="preserve">. </w:t>
      </w:r>
      <w:proofErr w:type="spellStart"/>
      <w:r w:rsidR="00160334" w:rsidRPr="003A74F2">
        <w:rPr>
          <w:rFonts w:ascii="Book Antiqua" w:hAnsi="Book Antiqua"/>
          <w:sz w:val="20"/>
          <w:szCs w:val="20"/>
        </w:rPr>
        <w:t>Biol</w:t>
      </w:r>
      <w:proofErr w:type="spellEnd"/>
      <w:r w:rsidR="00160334" w:rsidRPr="003A74F2">
        <w:rPr>
          <w:rFonts w:ascii="Book Antiqua" w:hAnsi="Book Antiqua"/>
          <w:sz w:val="20"/>
          <w:szCs w:val="20"/>
        </w:rPr>
        <w:t xml:space="preserve">. 75, 2, 115-121 </w:t>
      </w:r>
    </w:p>
    <w:p w14:paraId="2759937B" w14:textId="71DFBD53" w:rsidR="000622EC" w:rsidRPr="003A74F2" w:rsidRDefault="000622EC" w:rsidP="00145580">
      <w:pPr>
        <w:spacing w:after="120" w:line="240" w:lineRule="exact"/>
        <w:ind w:left="709" w:hanging="709"/>
        <w:rPr>
          <w:rFonts w:ascii="Book Antiqua" w:hAnsi="Book Antiqua"/>
          <w:sz w:val="20"/>
          <w:szCs w:val="20"/>
        </w:rPr>
      </w:pPr>
      <w:proofErr w:type="spellStart"/>
      <w:r w:rsidRPr="003A74F2">
        <w:rPr>
          <w:rFonts w:ascii="Book Antiqua" w:hAnsi="Book Antiqua"/>
          <w:sz w:val="20"/>
          <w:szCs w:val="20"/>
        </w:rPr>
        <w:t>Benhamou</w:t>
      </w:r>
      <w:proofErr w:type="spellEnd"/>
      <w:r w:rsidRPr="003A74F2">
        <w:rPr>
          <w:rFonts w:ascii="Book Antiqua" w:hAnsi="Book Antiqua"/>
          <w:sz w:val="20"/>
          <w:szCs w:val="20"/>
        </w:rPr>
        <w:t xml:space="preserve">, S. 2001 </w:t>
      </w:r>
      <w:r w:rsidR="00673B02" w:rsidRPr="003A74F2">
        <w:rPr>
          <w:rFonts w:ascii="Book Antiqua" w:hAnsi="Book Antiqua"/>
          <w:sz w:val="20"/>
          <w:szCs w:val="20"/>
          <w:lang w:val="en-US"/>
        </w:rPr>
        <w:t>Orientation and movement patterns of the wood mouse</w:t>
      </w:r>
      <w:r w:rsidR="00673B02" w:rsidRPr="003A74F2">
        <w:rPr>
          <w:rFonts w:ascii="Book Antiqua" w:hAnsi="Book Antiqua"/>
          <w:i/>
          <w:iCs/>
          <w:sz w:val="20"/>
          <w:szCs w:val="20"/>
          <w:lang w:val="en-US"/>
        </w:rPr>
        <w:t xml:space="preserve"> (Apodemus sylvaticus)</w:t>
      </w:r>
      <w:r w:rsidR="00673B02" w:rsidRPr="003A74F2">
        <w:rPr>
          <w:rFonts w:ascii="Book Antiqua" w:hAnsi="Book Antiqua"/>
          <w:sz w:val="20"/>
          <w:szCs w:val="20"/>
          <w:lang w:val="en-US"/>
        </w:rPr>
        <w:t xml:space="preserve"> in its home range are not al</w:t>
      </w:r>
      <w:r w:rsidR="00145580">
        <w:rPr>
          <w:rFonts w:ascii="Book Antiqua" w:hAnsi="Book Antiqua"/>
          <w:sz w:val="20"/>
          <w:szCs w:val="20"/>
          <w:lang w:val="en-US"/>
        </w:rPr>
        <w:softHyphen/>
      </w:r>
      <w:r w:rsidR="00673B02" w:rsidRPr="003A74F2">
        <w:rPr>
          <w:rFonts w:ascii="Book Antiqua" w:hAnsi="Book Antiqua"/>
          <w:sz w:val="20"/>
          <w:szCs w:val="20"/>
          <w:lang w:val="en-US"/>
        </w:rPr>
        <w:t>tered by olfactory or visual depri</w:t>
      </w:r>
      <w:r w:rsidR="00361DF7">
        <w:rPr>
          <w:rFonts w:ascii="Book Antiqua" w:hAnsi="Book Antiqua"/>
          <w:sz w:val="20"/>
          <w:szCs w:val="20"/>
          <w:lang w:val="en-US"/>
        </w:rPr>
        <w:softHyphen/>
      </w:r>
      <w:r w:rsidR="00673B02" w:rsidRPr="003A74F2">
        <w:rPr>
          <w:rFonts w:ascii="Book Antiqua" w:hAnsi="Book Antiqua"/>
          <w:sz w:val="20"/>
          <w:szCs w:val="20"/>
          <w:lang w:val="en-US"/>
        </w:rPr>
        <w:t>vation.</w:t>
      </w:r>
      <w:r w:rsidR="00673B02" w:rsidRPr="003A74F2">
        <w:rPr>
          <w:rFonts w:ascii="Book Antiqua" w:hAnsi="Book Antiqua"/>
          <w:sz w:val="20"/>
          <w:szCs w:val="20"/>
        </w:rPr>
        <w:t xml:space="preserve"> </w:t>
      </w:r>
      <w:r w:rsidRPr="003A74F2">
        <w:rPr>
          <w:rFonts w:ascii="Book Antiqua" w:hAnsi="Book Antiqua"/>
          <w:sz w:val="20"/>
          <w:szCs w:val="20"/>
        </w:rPr>
        <w:t>J. C</w:t>
      </w:r>
      <w:r w:rsidR="00673B02" w:rsidRPr="003A74F2">
        <w:rPr>
          <w:rFonts w:ascii="Book Antiqua" w:hAnsi="Book Antiqua"/>
          <w:sz w:val="20"/>
          <w:szCs w:val="20"/>
        </w:rPr>
        <w:t>omp</w:t>
      </w:r>
      <w:r w:rsidRPr="003A74F2">
        <w:rPr>
          <w:rFonts w:ascii="Book Antiqua" w:hAnsi="Book Antiqua"/>
          <w:sz w:val="20"/>
          <w:szCs w:val="20"/>
        </w:rPr>
        <w:t xml:space="preserve">. </w:t>
      </w:r>
      <w:proofErr w:type="spellStart"/>
      <w:r w:rsidRPr="003A74F2">
        <w:rPr>
          <w:rFonts w:ascii="Book Antiqua" w:hAnsi="Book Antiqua"/>
          <w:sz w:val="20"/>
          <w:szCs w:val="20"/>
        </w:rPr>
        <w:t>Physiol</w:t>
      </w:r>
      <w:proofErr w:type="spellEnd"/>
      <w:r w:rsidRPr="003A74F2">
        <w:rPr>
          <w:rFonts w:ascii="Book Antiqua" w:hAnsi="Book Antiqua"/>
          <w:sz w:val="20"/>
          <w:szCs w:val="20"/>
        </w:rPr>
        <w:t xml:space="preserve">. A, 187, 3, 243-248 </w:t>
      </w:r>
    </w:p>
    <w:p w14:paraId="2DCC7973" w14:textId="7F90F3FD" w:rsidR="00354E5E" w:rsidRPr="003A74F2" w:rsidRDefault="00354E5E" w:rsidP="00145580">
      <w:pPr>
        <w:spacing w:after="120" w:line="240" w:lineRule="exact"/>
        <w:ind w:left="709" w:hanging="709"/>
        <w:rPr>
          <w:rFonts w:ascii="Book Antiqua" w:hAnsi="Book Antiqua"/>
          <w:sz w:val="20"/>
          <w:szCs w:val="20"/>
        </w:rPr>
      </w:pPr>
      <w:r w:rsidRPr="003A74F2">
        <w:rPr>
          <w:rFonts w:ascii="Book Antiqua" w:hAnsi="Book Antiqua"/>
          <w:sz w:val="20"/>
          <w:szCs w:val="20"/>
        </w:rPr>
        <w:t xml:space="preserve">Bovet, J. 1972 On </w:t>
      </w:r>
      <w:proofErr w:type="spellStart"/>
      <w:r w:rsidRPr="003A74F2">
        <w:rPr>
          <w:rFonts w:ascii="Book Antiqua" w:hAnsi="Book Antiqua"/>
          <w:sz w:val="20"/>
          <w:szCs w:val="20"/>
        </w:rPr>
        <w:t>the</w:t>
      </w:r>
      <w:proofErr w:type="spellEnd"/>
      <w:r w:rsidRPr="003A74F2">
        <w:rPr>
          <w:rFonts w:ascii="Book Antiqua" w:hAnsi="Book Antiqua"/>
          <w:sz w:val="20"/>
          <w:szCs w:val="20"/>
        </w:rPr>
        <w:t xml:space="preserve"> social </w:t>
      </w:r>
      <w:proofErr w:type="spellStart"/>
      <w:r w:rsidRPr="003A74F2">
        <w:rPr>
          <w:rFonts w:ascii="Book Antiqua" w:hAnsi="Book Antiqua"/>
          <w:sz w:val="20"/>
          <w:szCs w:val="20"/>
        </w:rPr>
        <w:t>behavior</w:t>
      </w:r>
      <w:proofErr w:type="spellEnd"/>
      <w:r w:rsidRPr="003A74F2">
        <w:rPr>
          <w:rFonts w:ascii="Book Antiqua" w:hAnsi="Book Antiqua"/>
          <w:sz w:val="20"/>
          <w:szCs w:val="20"/>
        </w:rPr>
        <w:t xml:space="preserve"> in a </w:t>
      </w:r>
      <w:proofErr w:type="spellStart"/>
      <w:r w:rsidRPr="003A74F2">
        <w:rPr>
          <w:rFonts w:ascii="Book Antiqua" w:hAnsi="Book Antiqua"/>
          <w:sz w:val="20"/>
          <w:szCs w:val="20"/>
        </w:rPr>
        <w:t>stable</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group</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of</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long-tailed</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field</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mice</w:t>
      </w:r>
      <w:proofErr w:type="spellEnd"/>
      <w:r w:rsidRPr="003A74F2">
        <w:rPr>
          <w:rFonts w:ascii="Book Antiqua" w:hAnsi="Book Antiqua"/>
          <w:sz w:val="20"/>
          <w:szCs w:val="20"/>
        </w:rPr>
        <w:t xml:space="preserve"> ("</w:t>
      </w:r>
      <w:proofErr w:type="spellStart"/>
      <w:r w:rsidRPr="003A74F2">
        <w:rPr>
          <w:rFonts w:ascii="Book Antiqua" w:hAnsi="Book Antiqua"/>
          <w:i/>
          <w:iCs/>
          <w:sz w:val="20"/>
          <w:szCs w:val="20"/>
        </w:rPr>
        <w:t>Apodemus</w:t>
      </w:r>
      <w:proofErr w:type="spellEnd"/>
      <w:r w:rsidRPr="003A74F2">
        <w:rPr>
          <w:rFonts w:ascii="Book Antiqua" w:hAnsi="Book Antiqua"/>
          <w:i/>
          <w:iCs/>
          <w:sz w:val="20"/>
          <w:szCs w:val="20"/>
        </w:rPr>
        <w:t xml:space="preserve"> </w:t>
      </w:r>
      <w:proofErr w:type="spellStart"/>
      <w:r w:rsidRPr="003A74F2">
        <w:rPr>
          <w:rFonts w:ascii="Book Antiqua" w:hAnsi="Book Antiqua"/>
          <w:i/>
          <w:iCs/>
          <w:sz w:val="20"/>
          <w:szCs w:val="20"/>
        </w:rPr>
        <w:t>sylvaticus</w:t>
      </w:r>
      <w:proofErr w:type="spellEnd"/>
      <w:r w:rsidRPr="003A74F2">
        <w:rPr>
          <w:rFonts w:ascii="Book Antiqua" w:hAnsi="Book Antiqua"/>
          <w:sz w:val="20"/>
          <w:szCs w:val="20"/>
        </w:rPr>
        <w:t xml:space="preserve">)". I. An </w:t>
      </w:r>
      <w:proofErr w:type="spellStart"/>
      <w:r w:rsidRPr="003A74F2">
        <w:rPr>
          <w:rFonts w:ascii="Book Antiqua" w:hAnsi="Book Antiqua"/>
          <w:sz w:val="20"/>
          <w:szCs w:val="20"/>
        </w:rPr>
        <w:t>interpretation</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of</w:t>
      </w:r>
      <w:proofErr w:type="spellEnd"/>
      <w:r w:rsidRPr="003A74F2">
        <w:rPr>
          <w:rFonts w:ascii="Book Antiqua" w:hAnsi="Book Antiqua"/>
          <w:sz w:val="20"/>
          <w:szCs w:val="20"/>
        </w:rPr>
        <w:t xml:space="preserve"> defen</w:t>
      </w:r>
      <w:r w:rsidR="00145580">
        <w:rPr>
          <w:rFonts w:ascii="Book Antiqua" w:hAnsi="Book Antiqua"/>
          <w:sz w:val="20"/>
          <w:szCs w:val="20"/>
        </w:rPr>
        <w:softHyphen/>
      </w:r>
      <w:r w:rsidRPr="003A74F2">
        <w:rPr>
          <w:rFonts w:ascii="Book Antiqua" w:hAnsi="Book Antiqua"/>
          <w:sz w:val="20"/>
          <w:szCs w:val="20"/>
        </w:rPr>
        <w:t xml:space="preserve">sive </w:t>
      </w:r>
      <w:proofErr w:type="spellStart"/>
      <w:proofErr w:type="gramStart"/>
      <w:r w:rsidRPr="003A74F2">
        <w:rPr>
          <w:rFonts w:ascii="Book Antiqua" w:hAnsi="Book Antiqua"/>
          <w:sz w:val="20"/>
          <w:szCs w:val="20"/>
        </w:rPr>
        <w:t>postures</w:t>
      </w:r>
      <w:proofErr w:type="spellEnd"/>
      <w:r w:rsidRPr="003A74F2">
        <w:rPr>
          <w:rFonts w:ascii="Book Antiqua" w:hAnsi="Book Antiqua"/>
          <w:sz w:val="20"/>
          <w:szCs w:val="20"/>
        </w:rPr>
        <w:t xml:space="preserve"> .</w:t>
      </w:r>
      <w:proofErr w:type="gramEnd"/>
      <w:r w:rsidRPr="003A74F2">
        <w:rPr>
          <w:rFonts w:ascii="Book Antiqua" w:hAnsi="Book Antiqua"/>
          <w:sz w:val="20"/>
          <w:szCs w:val="20"/>
        </w:rPr>
        <w:t xml:space="preserve"> </w:t>
      </w:r>
      <w:proofErr w:type="spellStart"/>
      <w:r w:rsidRPr="003A74F2">
        <w:rPr>
          <w:rFonts w:ascii="Book Antiqua" w:hAnsi="Book Antiqua"/>
          <w:sz w:val="20"/>
          <w:szCs w:val="20"/>
        </w:rPr>
        <w:t>Behavi</w:t>
      </w:r>
      <w:r w:rsidR="00361DF7">
        <w:rPr>
          <w:rFonts w:ascii="Book Antiqua" w:hAnsi="Book Antiqua"/>
          <w:sz w:val="20"/>
          <w:szCs w:val="20"/>
        </w:rPr>
        <w:softHyphen/>
      </w:r>
      <w:r w:rsidRPr="003A74F2">
        <w:rPr>
          <w:rFonts w:ascii="Book Antiqua" w:hAnsi="Book Antiqua"/>
          <w:sz w:val="20"/>
          <w:szCs w:val="20"/>
        </w:rPr>
        <w:t>our</w:t>
      </w:r>
      <w:proofErr w:type="spellEnd"/>
      <w:r w:rsidRPr="003A74F2">
        <w:rPr>
          <w:rFonts w:ascii="Book Antiqua" w:hAnsi="Book Antiqua"/>
          <w:sz w:val="20"/>
          <w:szCs w:val="20"/>
        </w:rPr>
        <w:t>, 41, 1/2, 43 - 54</w:t>
      </w:r>
    </w:p>
    <w:p w14:paraId="447708A8" w14:textId="49EBD79F" w:rsidR="0010726D" w:rsidRPr="003A74F2" w:rsidRDefault="0010726D" w:rsidP="00145580">
      <w:pPr>
        <w:spacing w:after="120" w:line="240" w:lineRule="exact"/>
        <w:ind w:left="709" w:hanging="709"/>
        <w:rPr>
          <w:rFonts w:ascii="Book Antiqua" w:hAnsi="Book Antiqua"/>
          <w:sz w:val="20"/>
          <w:szCs w:val="20"/>
        </w:rPr>
      </w:pPr>
      <w:r w:rsidRPr="003A74F2">
        <w:rPr>
          <w:rFonts w:ascii="Book Antiqua" w:hAnsi="Book Antiqua"/>
          <w:sz w:val="20"/>
          <w:szCs w:val="20"/>
        </w:rPr>
        <w:t>Hutterer, R. 2007 Cremefarbene Waldmaus (</w:t>
      </w:r>
      <w:proofErr w:type="spellStart"/>
      <w:r w:rsidRPr="003A74F2">
        <w:rPr>
          <w:rFonts w:ascii="Book Antiqua" w:hAnsi="Book Antiqua"/>
          <w:i/>
          <w:iCs/>
          <w:sz w:val="20"/>
          <w:szCs w:val="20"/>
        </w:rPr>
        <w:t>Apo</w:t>
      </w:r>
      <w:r w:rsidR="00145580">
        <w:rPr>
          <w:rFonts w:ascii="Book Antiqua" w:hAnsi="Book Antiqua"/>
          <w:i/>
          <w:iCs/>
          <w:sz w:val="20"/>
          <w:szCs w:val="20"/>
        </w:rPr>
        <w:softHyphen/>
      </w:r>
      <w:r w:rsidRPr="003A74F2">
        <w:rPr>
          <w:rFonts w:ascii="Book Antiqua" w:hAnsi="Book Antiqua"/>
          <w:i/>
          <w:iCs/>
          <w:sz w:val="20"/>
          <w:szCs w:val="20"/>
        </w:rPr>
        <w:t>demus</w:t>
      </w:r>
      <w:proofErr w:type="spellEnd"/>
      <w:r w:rsidRPr="003A74F2">
        <w:rPr>
          <w:rFonts w:ascii="Book Antiqua" w:hAnsi="Book Antiqua"/>
          <w:i/>
          <w:iCs/>
          <w:sz w:val="20"/>
          <w:szCs w:val="20"/>
        </w:rPr>
        <w:t xml:space="preserve"> </w:t>
      </w:r>
      <w:proofErr w:type="spellStart"/>
      <w:r w:rsidRPr="003A74F2">
        <w:rPr>
          <w:rFonts w:ascii="Book Antiqua" w:hAnsi="Book Antiqua"/>
          <w:i/>
          <w:iCs/>
          <w:sz w:val="20"/>
          <w:szCs w:val="20"/>
        </w:rPr>
        <w:t>syl</w:t>
      </w:r>
      <w:r w:rsidR="00361DF7">
        <w:rPr>
          <w:rFonts w:ascii="Book Antiqua" w:hAnsi="Book Antiqua"/>
          <w:i/>
          <w:iCs/>
          <w:sz w:val="20"/>
          <w:szCs w:val="20"/>
        </w:rPr>
        <w:softHyphen/>
      </w:r>
      <w:r w:rsidRPr="003A74F2">
        <w:rPr>
          <w:rFonts w:ascii="Book Antiqua" w:hAnsi="Book Antiqua"/>
          <w:i/>
          <w:iCs/>
          <w:sz w:val="20"/>
          <w:szCs w:val="20"/>
        </w:rPr>
        <w:t>vaticus</w:t>
      </w:r>
      <w:proofErr w:type="spellEnd"/>
      <w:r w:rsidRPr="003A74F2">
        <w:rPr>
          <w:rFonts w:ascii="Book Antiqua" w:hAnsi="Book Antiqua"/>
          <w:sz w:val="20"/>
          <w:szCs w:val="20"/>
        </w:rPr>
        <w:t xml:space="preserve"> L.) aus dem Rheinland.</w:t>
      </w:r>
      <w:r w:rsidR="00E5590E" w:rsidRPr="003A74F2">
        <w:rPr>
          <w:rFonts w:ascii="Book Antiqua" w:hAnsi="Book Antiqua"/>
          <w:sz w:val="20"/>
          <w:szCs w:val="20"/>
        </w:rPr>
        <w:t xml:space="preserve"> </w:t>
      </w:r>
      <w:proofErr w:type="spellStart"/>
      <w:r w:rsidRPr="003A74F2">
        <w:rPr>
          <w:rFonts w:ascii="Book Antiqua" w:hAnsi="Book Antiqua"/>
          <w:sz w:val="20"/>
          <w:szCs w:val="20"/>
        </w:rPr>
        <w:t>Decheniana</w:t>
      </w:r>
      <w:proofErr w:type="spellEnd"/>
      <w:r w:rsidRPr="003A74F2">
        <w:rPr>
          <w:rFonts w:ascii="Book Antiqua" w:hAnsi="Book Antiqua"/>
          <w:sz w:val="20"/>
          <w:szCs w:val="20"/>
        </w:rPr>
        <w:t xml:space="preserve"> 160, 167-169</w:t>
      </w:r>
    </w:p>
    <w:p w14:paraId="7C497A8B" w14:textId="739B4CBB" w:rsidR="00E4655D" w:rsidRPr="003A74F2" w:rsidRDefault="00E4655D" w:rsidP="00145580">
      <w:pPr>
        <w:spacing w:after="120" w:line="240" w:lineRule="exact"/>
        <w:ind w:left="709" w:hanging="709"/>
        <w:rPr>
          <w:rFonts w:ascii="Book Antiqua" w:hAnsi="Book Antiqua"/>
          <w:sz w:val="20"/>
          <w:szCs w:val="20"/>
        </w:rPr>
      </w:pPr>
      <w:proofErr w:type="spellStart"/>
      <w:r w:rsidRPr="003A74F2">
        <w:rPr>
          <w:rFonts w:ascii="Book Antiqua" w:hAnsi="Book Antiqua"/>
          <w:sz w:val="20"/>
          <w:szCs w:val="20"/>
        </w:rPr>
        <w:t>Jamon</w:t>
      </w:r>
      <w:proofErr w:type="spellEnd"/>
      <w:r w:rsidRPr="003A74F2">
        <w:rPr>
          <w:rFonts w:ascii="Book Antiqua" w:hAnsi="Book Antiqua"/>
          <w:sz w:val="20"/>
          <w:szCs w:val="20"/>
        </w:rPr>
        <w:t xml:space="preserve">, M.1994 An Analysis </w:t>
      </w:r>
      <w:proofErr w:type="spellStart"/>
      <w:r w:rsidRPr="003A74F2">
        <w:rPr>
          <w:rFonts w:ascii="Book Antiqua" w:hAnsi="Book Antiqua"/>
          <w:sz w:val="20"/>
          <w:szCs w:val="20"/>
        </w:rPr>
        <w:t>Of</w:t>
      </w:r>
      <w:proofErr w:type="spellEnd"/>
      <w:r w:rsidRPr="003A74F2">
        <w:rPr>
          <w:rFonts w:ascii="Book Antiqua" w:hAnsi="Book Antiqua"/>
          <w:sz w:val="20"/>
          <w:szCs w:val="20"/>
        </w:rPr>
        <w:t xml:space="preserve"> Trail-</w:t>
      </w:r>
      <w:proofErr w:type="spellStart"/>
      <w:r w:rsidRPr="003A74F2">
        <w:rPr>
          <w:rFonts w:ascii="Book Antiqua" w:hAnsi="Book Antiqua"/>
          <w:sz w:val="20"/>
          <w:szCs w:val="20"/>
        </w:rPr>
        <w:t>Following</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Behavior</w:t>
      </w:r>
      <w:proofErr w:type="spellEnd"/>
      <w:r w:rsidRPr="003A74F2">
        <w:rPr>
          <w:rFonts w:ascii="Book Antiqua" w:hAnsi="Book Antiqua"/>
          <w:sz w:val="20"/>
          <w:szCs w:val="20"/>
        </w:rPr>
        <w:t xml:space="preserve"> In The Wood Mouse, </w:t>
      </w:r>
      <w:proofErr w:type="spellStart"/>
      <w:r w:rsidRPr="003A74F2">
        <w:rPr>
          <w:rFonts w:ascii="Book Antiqua" w:hAnsi="Book Antiqua"/>
          <w:i/>
          <w:iCs/>
          <w:sz w:val="20"/>
          <w:szCs w:val="20"/>
        </w:rPr>
        <w:t>Apodemus-sylvaticus</w:t>
      </w:r>
      <w:proofErr w:type="spellEnd"/>
      <w:r w:rsidRPr="003A74F2">
        <w:rPr>
          <w:rFonts w:ascii="Book Antiqua" w:hAnsi="Book Antiqua"/>
          <w:i/>
          <w:iCs/>
          <w:sz w:val="20"/>
          <w:szCs w:val="20"/>
        </w:rPr>
        <w:t>.</w:t>
      </w:r>
      <w:r w:rsidRPr="003A74F2">
        <w:rPr>
          <w:rFonts w:ascii="Book Antiqua" w:hAnsi="Book Antiqua"/>
          <w:sz w:val="20"/>
          <w:szCs w:val="20"/>
        </w:rPr>
        <w:t xml:space="preserve"> </w:t>
      </w:r>
      <w:proofErr w:type="spellStart"/>
      <w:r w:rsidRPr="003A74F2">
        <w:rPr>
          <w:rFonts w:ascii="Book Antiqua" w:hAnsi="Book Antiqua"/>
          <w:sz w:val="20"/>
          <w:szCs w:val="20"/>
        </w:rPr>
        <w:t>Anim</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Behav</w:t>
      </w:r>
      <w:proofErr w:type="spellEnd"/>
      <w:r w:rsidRPr="003A74F2">
        <w:rPr>
          <w:rFonts w:ascii="Book Antiqua" w:hAnsi="Book Antiqua"/>
          <w:sz w:val="20"/>
          <w:szCs w:val="20"/>
        </w:rPr>
        <w:t>. 47, 5, 1127-1134</w:t>
      </w:r>
    </w:p>
    <w:p w14:paraId="4B52F881" w14:textId="6899FA63" w:rsidR="00DA62B3" w:rsidRPr="003A74F2" w:rsidRDefault="00DA62B3" w:rsidP="00145580">
      <w:pPr>
        <w:spacing w:after="120" w:line="240" w:lineRule="exact"/>
        <w:ind w:left="709" w:hanging="709"/>
        <w:rPr>
          <w:rFonts w:ascii="Book Antiqua" w:hAnsi="Book Antiqua"/>
          <w:sz w:val="20"/>
          <w:szCs w:val="20"/>
        </w:rPr>
      </w:pPr>
      <w:r w:rsidRPr="003A74F2">
        <w:rPr>
          <w:rFonts w:ascii="Book Antiqua" w:hAnsi="Book Antiqua"/>
          <w:sz w:val="20"/>
          <w:szCs w:val="20"/>
        </w:rPr>
        <w:t xml:space="preserve">Jensen, S. P. 1996 Juvenile </w:t>
      </w:r>
      <w:proofErr w:type="spellStart"/>
      <w:r w:rsidRPr="003A74F2">
        <w:rPr>
          <w:rFonts w:ascii="Book Antiqua" w:hAnsi="Book Antiqua"/>
          <w:sz w:val="20"/>
          <w:szCs w:val="20"/>
        </w:rPr>
        <w:t>dispersal</w:t>
      </w:r>
      <w:proofErr w:type="spellEnd"/>
      <w:r w:rsidRPr="003A74F2">
        <w:rPr>
          <w:rFonts w:ascii="Book Antiqua" w:hAnsi="Book Antiqua"/>
          <w:sz w:val="20"/>
          <w:szCs w:val="20"/>
        </w:rPr>
        <w:t xml:space="preserve"> in </w:t>
      </w:r>
      <w:proofErr w:type="spellStart"/>
      <w:r w:rsidRPr="003A74F2">
        <w:rPr>
          <w:rFonts w:ascii="Book Antiqua" w:hAnsi="Book Antiqua"/>
          <w:sz w:val="20"/>
          <w:szCs w:val="20"/>
        </w:rPr>
        <w:t>relation</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to</w:t>
      </w:r>
      <w:proofErr w:type="spellEnd"/>
      <w:r w:rsidRPr="003A74F2">
        <w:rPr>
          <w:rFonts w:ascii="Book Antiqua" w:hAnsi="Book Antiqua"/>
          <w:sz w:val="20"/>
          <w:szCs w:val="20"/>
        </w:rPr>
        <w:t xml:space="preserve"> adult </w:t>
      </w:r>
      <w:proofErr w:type="spellStart"/>
      <w:r w:rsidRPr="003A74F2">
        <w:rPr>
          <w:rFonts w:ascii="Book Antiqua" w:hAnsi="Book Antiqua"/>
          <w:sz w:val="20"/>
          <w:szCs w:val="20"/>
        </w:rPr>
        <w:t>densities</w:t>
      </w:r>
      <w:proofErr w:type="spellEnd"/>
      <w:r w:rsidRPr="003A74F2">
        <w:rPr>
          <w:rFonts w:ascii="Book Antiqua" w:hAnsi="Book Antiqua"/>
          <w:sz w:val="20"/>
          <w:szCs w:val="20"/>
        </w:rPr>
        <w:t xml:space="preserve"> in </w:t>
      </w:r>
      <w:proofErr w:type="spellStart"/>
      <w:r w:rsidRPr="003A74F2">
        <w:rPr>
          <w:rFonts w:ascii="Book Antiqua" w:hAnsi="Book Antiqua"/>
          <w:sz w:val="20"/>
          <w:szCs w:val="20"/>
        </w:rPr>
        <w:t>wood</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mice</w:t>
      </w:r>
      <w:proofErr w:type="spellEnd"/>
      <w:r w:rsidRPr="003A74F2">
        <w:rPr>
          <w:rFonts w:ascii="Book Antiqua" w:hAnsi="Book Antiqua"/>
          <w:sz w:val="20"/>
          <w:szCs w:val="20"/>
        </w:rPr>
        <w:t xml:space="preserve"> </w:t>
      </w:r>
      <w:proofErr w:type="spellStart"/>
      <w:r w:rsidRPr="003A74F2">
        <w:rPr>
          <w:rFonts w:ascii="Book Antiqua" w:hAnsi="Book Antiqua"/>
          <w:i/>
          <w:iCs/>
          <w:sz w:val="20"/>
          <w:szCs w:val="20"/>
        </w:rPr>
        <w:t>Apodemus</w:t>
      </w:r>
      <w:proofErr w:type="spellEnd"/>
      <w:r w:rsidRPr="003A74F2">
        <w:rPr>
          <w:rFonts w:ascii="Book Antiqua" w:hAnsi="Book Antiqua"/>
          <w:i/>
          <w:iCs/>
          <w:sz w:val="20"/>
          <w:szCs w:val="20"/>
        </w:rPr>
        <w:t xml:space="preserve"> </w:t>
      </w:r>
      <w:proofErr w:type="spellStart"/>
      <w:r w:rsidRPr="003A74F2">
        <w:rPr>
          <w:rFonts w:ascii="Book Antiqua" w:hAnsi="Book Antiqua"/>
          <w:i/>
          <w:iCs/>
          <w:sz w:val="20"/>
          <w:szCs w:val="20"/>
        </w:rPr>
        <w:t>sylvaticus</w:t>
      </w:r>
      <w:proofErr w:type="spellEnd"/>
      <w:r w:rsidRPr="003A74F2">
        <w:rPr>
          <w:rFonts w:ascii="Book Antiqua" w:hAnsi="Book Antiqua"/>
          <w:sz w:val="20"/>
          <w:szCs w:val="20"/>
        </w:rPr>
        <w:t xml:space="preserve"> Acta </w:t>
      </w:r>
      <w:proofErr w:type="spellStart"/>
      <w:r w:rsidRPr="003A74F2">
        <w:rPr>
          <w:rFonts w:ascii="Book Antiqua" w:hAnsi="Book Antiqua"/>
          <w:sz w:val="20"/>
          <w:szCs w:val="20"/>
        </w:rPr>
        <w:t>Ther</w:t>
      </w:r>
      <w:proofErr w:type="spellEnd"/>
      <w:r w:rsidRPr="003A74F2">
        <w:rPr>
          <w:rFonts w:ascii="Book Antiqua" w:hAnsi="Book Antiqua"/>
          <w:sz w:val="20"/>
          <w:szCs w:val="20"/>
        </w:rPr>
        <w:t xml:space="preserve">., 41, 2,177-186 </w:t>
      </w:r>
    </w:p>
    <w:p w14:paraId="2CFE8F73" w14:textId="77777777" w:rsidR="00330F02" w:rsidRPr="003A74F2" w:rsidRDefault="00330F02" w:rsidP="00145580">
      <w:pPr>
        <w:spacing w:after="120" w:line="240" w:lineRule="exact"/>
        <w:ind w:left="709" w:hanging="709"/>
        <w:rPr>
          <w:rFonts w:ascii="Book Antiqua" w:hAnsi="Book Antiqua"/>
          <w:color w:val="000000"/>
          <w:sz w:val="20"/>
          <w:szCs w:val="20"/>
        </w:rPr>
      </w:pPr>
      <w:r w:rsidRPr="003A74F2">
        <w:rPr>
          <w:rFonts w:ascii="Book Antiqua" w:hAnsi="Book Antiqua"/>
          <w:color w:val="000000"/>
          <w:sz w:val="20"/>
          <w:szCs w:val="20"/>
        </w:rPr>
        <w:t xml:space="preserve">Jonsson, </w:t>
      </w:r>
      <w:proofErr w:type="gramStart"/>
      <w:r w:rsidRPr="003A74F2">
        <w:rPr>
          <w:rFonts w:ascii="Book Antiqua" w:hAnsi="Book Antiqua"/>
          <w:color w:val="000000"/>
          <w:sz w:val="20"/>
          <w:szCs w:val="20"/>
        </w:rPr>
        <w:t>P ;</w:t>
      </w:r>
      <w:proofErr w:type="gramEnd"/>
      <w:r w:rsidRPr="003A74F2">
        <w:rPr>
          <w:rFonts w:ascii="Book Antiqua" w:hAnsi="Book Antiqua"/>
          <w:color w:val="000000"/>
          <w:sz w:val="20"/>
          <w:szCs w:val="20"/>
        </w:rPr>
        <w:t xml:space="preserve"> </w:t>
      </w:r>
      <w:proofErr w:type="spellStart"/>
      <w:r w:rsidRPr="003A74F2">
        <w:rPr>
          <w:rFonts w:ascii="Book Antiqua" w:hAnsi="Book Antiqua"/>
          <w:color w:val="000000"/>
          <w:sz w:val="20"/>
          <w:szCs w:val="20"/>
        </w:rPr>
        <w:t>Silverin</w:t>
      </w:r>
      <w:proofErr w:type="spellEnd"/>
      <w:r w:rsidRPr="003A74F2">
        <w:rPr>
          <w:rFonts w:ascii="Book Antiqua" w:hAnsi="Book Antiqua"/>
          <w:color w:val="000000"/>
          <w:sz w:val="20"/>
          <w:szCs w:val="20"/>
        </w:rPr>
        <w:t xml:space="preserve">, B. 1997 The </w:t>
      </w:r>
      <w:proofErr w:type="spellStart"/>
      <w:r w:rsidRPr="003A74F2">
        <w:rPr>
          <w:rFonts w:ascii="Book Antiqua" w:hAnsi="Book Antiqua"/>
          <w:color w:val="000000"/>
          <w:sz w:val="20"/>
          <w:szCs w:val="20"/>
        </w:rPr>
        <w:t>estrous</w:t>
      </w:r>
      <w:proofErr w:type="spellEnd"/>
      <w:r w:rsidRPr="003A74F2">
        <w:rPr>
          <w:rFonts w:ascii="Book Antiqua" w:hAnsi="Book Antiqua"/>
          <w:color w:val="000000"/>
          <w:sz w:val="20"/>
          <w:szCs w:val="20"/>
        </w:rPr>
        <w:t xml:space="preserve"> </w:t>
      </w:r>
      <w:proofErr w:type="spellStart"/>
      <w:r w:rsidRPr="003A74F2">
        <w:rPr>
          <w:rFonts w:ascii="Book Antiqua" w:hAnsi="Book Antiqua"/>
          <w:color w:val="000000"/>
          <w:sz w:val="20"/>
          <w:szCs w:val="20"/>
        </w:rPr>
        <w:t>cycle</w:t>
      </w:r>
      <w:proofErr w:type="spellEnd"/>
      <w:r w:rsidRPr="003A74F2">
        <w:rPr>
          <w:rFonts w:ascii="Book Antiqua" w:hAnsi="Book Antiqua"/>
          <w:color w:val="000000"/>
          <w:sz w:val="20"/>
          <w:szCs w:val="20"/>
        </w:rPr>
        <w:t xml:space="preserve"> in </w:t>
      </w:r>
      <w:proofErr w:type="spellStart"/>
      <w:r w:rsidRPr="003A74F2">
        <w:rPr>
          <w:rFonts w:ascii="Book Antiqua" w:hAnsi="Book Antiqua"/>
          <w:color w:val="000000"/>
          <w:sz w:val="20"/>
          <w:szCs w:val="20"/>
        </w:rPr>
        <w:t>female</w:t>
      </w:r>
      <w:proofErr w:type="spellEnd"/>
      <w:r w:rsidRPr="003A74F2">
        <w:rPr>
          <w:rFonts w:ascii="Book Antiqua" w:hAnsi="Book Antiqua"/>
          <w:color w:val="000000"/>
          <w:sz w:val="20"/>
          <w:szCs w:val="20"/>
        </w:rPr>
        <w:t xml:space="preserve"> </w:t>
      </w:r>
      <w:proofErr w:type="spellStart"/>
      <w:r w:rsidRPr="003A74F2">
        <w:rPr>
          <w:rFonts w:ascii="Book Antiqua" w:hAnsi="Book Antiqua"/>
          <w:color w:val="000000"/>
          <w:sz w:val="20"/>
          <w:szCs w:val="20"/>
        </w:rPr>
        <w:t>wood</w:t>
      </w:r>
      <w:proofErr w:type="spellEnd"/>
      <w:r w:rsidRPr="003A74F2">
        <w:rPr>
          <w:rFonts w:ascii="Book Antiqua" w:hAnsi="Book Antiqua"/>
          <w:color w:val="000000"/>
          <w:sz w:val="20"/>
          <w:szCs w:val="20"/>
        </w:rPr>
        <w:t xml:space="preserve"> </w:t>
      </w:r>
      <w:proofErr w:type="spellStart"/>
      <w:r w:rsidRPr="003A74F2">
        <w:rPr>
          <w:rFonts w:ascii="Book Antiqua" w:hAnsi="Book Antiqua"/>
          <w:color w:val="000000"/>
          <w:sz w:val="20"/>
          <w:szCs w:val="20"/>
        </w:rPr>
        <w:t>mice</w:t>
      </w:r>
      <w:proofErr w:type="spellEnd"/>
      <w:r w:rsidRPr="003A74F2">
        <w:rPr>
          <w:rFonts w:ascii="Book Antiqua" w:hAnsi="Book Antiqua"/>
          <w:color w:val="000000"/>
          <w:sz w:val="20"/>
          <w:szCs w:val="20"/>
        </w:rPr>
        <w:t xml:space="preserve"> (</w:t>
      </w:r>
      <w:proofErr w:type="spellStart"/>
      <w:r w:rsidRPr="003A74F2">
        <w:rPr>
          <w:rFonts w:ascii="Book Antiqua" w:hAnsi="Book Antiqua"/>
          <w:i/>
          <w:iCs/>
          <w:color w:val="000000"/>
          <w:sz w:val="20"/>
          <w:szCs w:val="20"/>
        </w:rPr>
        <w:t>Apodemus</w:t>
      </w:r>
      <w:proofErr w:type="spellEnd"/>
      <w:r w:rsidRPr="003A74F2">
        <w:rPr>
          <w:rFonts w:ascii="Book Antiqua" w:hAnsi="Book Antiqua"/>
          <w:i/>
          <w:iCs/>
          <w:color w:val="000000"/>
          <w:sz w:val="20"/>
          <w:szCs w:val="20"/>
        </w:rPr>
        <w:t xml:space="preserve"> </w:t>
      </w:r>
      <w:proofErr w:type="spellStart"/>
      <w:r w:rsidRPr="003A74F2">
        <w:rPr>
          <w:rFonts w:ascii="Book Antiqua" w:hAnsi="Book Antiqua"/>
          <w:i/>
          <w:iCs/>
          <w:color w:val="000000"/>
          <w:sz w:val="20"/>
          <w:szCs w:val="20"/>
        </w:rPr>
        <w:t>sylvaticus</w:t>
      </w:r>
      <w:proofErr w:type="spellEnd"/>
      <w:r w:rsidRPr="003A74F2">
        <w:rPr>
          <w:rFonts w:ascii="Book Antiqua" w:hAnsi="Book Antiqua"/>
          <w:color w:val="000000"/>
          <w:sz w:val="20"/>
          <w:szCs w:val="20"/>
        </w:rPr>
        <w:t xml:space="preserve">) and </w:t>
      </w:r>
      <w:proofErr w:type="spellStart"/>
      <w:r w:rsidRPr="003A74F2">
        <w:rPr>
          <w:rFonts w:ascii="Book Antiqua" w:hAnsi="Book Antiqua"/>
          <w:color w:val="000000"/>
          <w:sz w:val="20"/>
          <w:szCs w:val="20"/>
        </w:rPr>
        <w:t>the</w:t>
      </w:r>
      <w:proofErr w:type="spellEnd"/>
      <w:r w:rsidRPr="003A74F2">
        <w:rPr>
          <w:rFonts w:ascii="Book Antiqua" w:hAnsi="Book Antiqua"/>
          <w:color w:val="000000"/>
          <w:sz w:val="20"/>
          <w:szCs w:val="20"/>
        </w:rPr>
        <w:t xml:space="preserve"> </w:t>
      </w:r>
      <w:proofErr w:type="spellStart"/>
      <w:r w:rsidRPr="003A74F2">
        <w:rPr>
          <w:rFonts w:ascii="Book Antiqua" w:hAnsi="Book Antiqua"/>
          <w:color w:val="000000"/>
          <w:sz w:val="20"/>
          <w:szCs w:val="20"/>
        </w:rPr>
        <w:t>influence</w:t>
      </w:r>
      <w:proofErr w:type="spellEnd"/>
      <w:r w:rsidRPr="003A74F2">
        <w:rPr>
          <w:rFonts w:ascii="Book Antiqua" w:hAnsi="Book Antiqua"/>
          <w:color w:val="000000"/>
          <w:sz w:val="20"/>
          <w:szCs w:val="20"/>
        </w:rPr>
        <w:t xml:space="preserve"> </w:t>
      </w:r>
      <w:proofErr w:type="spellStart"/>
      <w:r w:rsidRPr="003A74F2">
        <w:rPr>
          <w:rFonts w:ascii="Book Antiqua" w:hAnsi="Book Antiqua"/>
          <w:color w:val="000000"/>
          <w:sz w:val="20"/>
          <w:szCs w:val="20"/>
        </w:rPr>
        <w:t>of</w:t>
      </w:r>
      <w:proofErr w:type="spellEnd"/>
      <w:r w:rsidRPr="003A74F2">
        <w:rPr>
          <w:rFonts w:ascii="Book Antiqua" w:hAnsi="Book Antiqua"/>
          <w:color w:val="000000"/>
          <w:sz w:val="20"/>
          <w:szCs w:val="20"/>
        </w:rPr>
        <w:t xml:space="preserve"> </w:t>
      </w:r>
      <w:proofErr w:type="spellStart"/>
      <w:r w:rsidRPr="003A74F2">
        <w:rPr>
          <w:rFonts w:ascii="Book Antiqua" w:hAnsi="Book Antiqua"/>
          <w:color w:val="000000"/>
          <w:sz w:val="20"/>
          <w:szCs w:val="20"/>
        </w:rPr>
        <w:t>the</w:t>
      </w:r>
      <w:proofErr w:type="spellEnd"/>
      <w:r w:rsidRPr="003A74F2">
        <w:rPr>
          <w:rFonts w:ascii="Book Antiqua" w:hAnsi="Book Antiqua"/>
          <w:color w:val="000000"/>
          <w:sz w:val="20"/>
          <w:szCs w:val="20"/>
        </w:rPr>
        <w:t xml:space="preserve"> male. Ann. Zool. Fenn., 34, 3,197-204</w:t>
      </w:r>
    </w:p>
    <w:p w14:paraId="6260E72B" w14:textId="0741D1AF" w:rsidR="004A2DD5" w:rsidRPr="003A74F2" w:rsidRDefault="004A2DD5" w:rsidP="00145580">
      <w:pPr>
        <w:spacing w:after="120" w:line="240" w:lineRule="exact"/>
        <w:ind w:left="709" w:hanging="709"/>
        <w:rPr>
          <w:rFonts w:ascii="Book Antiqua" w:eastAsia="Times New Roman" w:hAnsi="Book Antiqua" w:cs="Times New Roman"/>
          <w:kern w:val="0"/>
          <w:sz w:val="20"/>
          <w:szCs w:val="20"/>
          <w:lang w:eastAsia="de-DE"/>
          <w14:ligatures w14:val="none"/>
        </w:rPr>
      </w:pPr>
      <w:hyperlink r:id="rId14" w:history="1">
        <w:proofErr w:type="spellStart"/>
        <w:r w:rsidRPr="00E51A56">
          <w:rPr>
            <w:rFonts w:ascii="Book Antiqua" w:eastAsia="Times New Roman" w:hAnsi="Book Antiqua" w:cs="Times New Roman"/>
            <w:kern w:val="0"/>
            <w:sz w:val="20"/>
            <w:szCs w:val="20"/>
            <w:lang w:eastAsia="de-DE"/>
            <w14:ligatures w14:val="none"/>
          </w:rPr>
          <w:t>Knitlova</w:t>
        </w:r>
        <w:proofErr w:type="spellEnd"/>
        <w:r w:rsidRPr="00E51A56">
          <w:rPr>
            <w:rFonts w:ascii="Book Antiqua" w:eastAsia="Times New Roman" w:hAnsi="Book Antiqua" w:cs="Times New Roman"/>
            <w:kern w:val="0"/>
            <w:sz w:val="20"/>
            <w:szCs w:val="20"/>
            <w:lang w:eastAsia="de-DE"/>
            <w14:ligatures w14:val="none"/>
          </w:rPr>
          <w:t xml:space="preserve">, M. </w:t>
        </w:r>
      </w:hyperlink>
      <w:r w:rsidRPr="00E51A56">
        <w:rPr>
          <w:rFonts w:ascii="Book Antiqua" w:hAnsi="Book Antiqua"/>
          <w:sz w:val="20"/>
          <w:szCs w:val="20"/>
        </w:rPr>
        <w:t xml:space="preserve">, </w:t>
      </w:r>
      <w:hyperlink r:id="rId15" w:history="1">
        <w:proofErr w:type="spellStart"/>
        <w:r w:rsidRPr="00E51A56">
          <w:rPr>
            <w:rFonts w:ascii="Book Antiqua" w:eastAsia="Times New Roman" w:hAnsi="Book Antiqua" w:cs="Times New Roman"/>
            <w:kern w:val="0"/>
            <w:sz w:val="20"/>
            <w:szCs w:val="20"/>
            <w:lang w:eastAsia="de-DE"/>
            <w14:ligatures w14:val="none"/>
          </w:rPr>
          <w:t>Horacek</w:t>
        </w:r>
        <w:proofErr w:type="spellEnd"/>
        <w:r w:rsidRPr="00E51A56">
          <w:rPr>
            <w:rFonts w:ascii="Book Antiqua" w:eastAsia="Times New Roman" w:hAnsi="Book Antiqua" w:cs="Times New Roman"/>
            <w:kern w:val="0"/>
            <w:sz w:val="20"/>
            <w:szCs w:val="20"/>
            <w:lang w:eastAsia="de-DE"/>
            <w14:ligatures w14:val="none"/>
          </w:rPr>
          <w:t xml:space="preserve">, I. </w:t>
        </w:r>
      </w:hyperlink>
      <w:r w:rsidRPr="00E51A56">
        <w:rPr>
          <w:rFonts w:ascii="Book Antiqua" w:eastAsia="Times New Roman" w:hAnsi="Book Antiqua" w:cs="Times New Roman"/>
          <w:kern w:val="0"/>
          <w:sz w:val="20"/>
          <w:szCs w:val="20"/>
          <w:lang w:eastAsia="de-DE"/>
          <w14:ligatures w14:val="none"/>
        </w:rPr>
        <w:t xml:space="preserve"> 2</w:t>
      </w:r>
      <w:r w:rsidRPr="003A74F2">
        <w:rPr>
          <w:rFonts w:ascii="Book Antiqua" w:eastAsia="Times New Roman" w:hAnsi="Book Antiqua" w:cs="Times New Roman"/>
          <w:kern w:val="0"/>
          <w:sz w:val="20"/>
          <w:szCs w:val="20"/>
          <w:lang w:eastAsia="de-DE"/>
          <w14:ligatures w14:val="none"/>
        </w:rPr>
        <w:t xml:space="preserve">017 Late </w:t>
      </w:r>
      <w:proofErr w:type="spellStart"/>
      <w:r w:rsidRPr="003A74F2">
        <w:rPr>
          <w:rFonts w:ascii="Book Antiqua" w:eastAsia="Times New Roman" w:hAnsi="Book Antiqua" w:cs="Times New Roman"/>
          <w:kern w:val="0"/>
          <w:sz w:val="20"/>
          <w:szCs w:val="20"/>
          <w:lang w:eastAsia="de-DE"/>
          <w14:ligatures w14:val="none"/>
        </w:rPr>
        <w:t>Pleistocene-Holocene</w:t>
      </w:r>
      <w:proofErr w:type="spellEnd"/>
      <w:r w:rsidRPr="003A74F2">
        <w:rPr>
          <w:rFonts w:ascii="Book Antiqua" w:eastAsia="Times New Roman" w:hAnsi="Book Antiqua" w:cs="Times New Roman"/>
          <w:kern w:val="0"/>
          <w:sz w:val="20"/>
          <w:szCs w:val="20"/>
          <w:lang w:eastAsia="de-DE"/>
          <w14:ligatures w14:val="none"/>
        </w:rPr>
        <w:t xml:space="preserve"> </w:t>
      </w:r>
      <w:proofErr w:type="spellStart"/>
      <w:r w:rsidRPr="003A74F2">
        <w:rPr>
          <w:rFonts w:ascii="Book Antiqua" w:eastAsia="Times New Roman" w:hAnsi="Book Antiqua" w:cs="Times New Roman"/>
          <w:kern w:val="0"/>
          <w:sz w:val="20"/>
          <w:szCs w:val="20"/>
          <w:lang w:eastAsia="de-DE"/>
          <w14:ligatures w14:val="none"/>
        </w:rPr>
        <w:t>paleobiogeography</w:t>
      </w:r>
      <w:proofErr w:type="spellEnd"/>
      <w:r w:rsidRPr="003A74F2">
        <w:rPr>
          <w:rFonts w:ascii="Book Antiqua" w:eastAsia="Times New Roman" w:hAnsi="Book Antiqua" w:cs="Times New Roman"/>
          <w:kern w:val="0"/>
          <w:sz w:val="20"/>
          <w:szCs w:val="20"/>
          <w:lang w:eastAsia="de-DE"/>
          <w14:ligatures w14:val="none"/>
        </w:rPr>
        <w:t xml:space="preserve"> </w:t>
      </w:r>
      <w:proofErr w:type="spellStart"/>
      <w:r w:rsidRPr="003A74F2">
        <w:rPr>
          <w:rFonts w:ascii="Book Antiqua" w:eastAsia="Times New Roman" w:hAnsi="Book Antiqua" w:cs="Times New Roman"/>
          <w:kern w:val="0"/>
          <w:sz w:val="20"/>
          <w:szCs w:val="20"/>
          <w:lang w:eastAsia="de-DE"/>
          <w14:ligatures w14:val="none"/>
        </w:rPr>
        <w:t>of</w:t>
      </w:r>
      <w:proofErr w:type="spellEnd"/>
      <w:r w:rsidRPr="003A74F2">
        <w:rPr>
          <w:rFonts w:ascii="Book Antiqua" w:eastAsia="Times New Roman" w:hAnsi="Book Antiqua" w:cs="Times New Roman"/>
          <w:kern w:val="0"/>
          <w:sz w:val="20"/>
          <w:szCs w:val="20"/>
          <w:lang w:eastAsia="de-DE"/>
          <w14:ligatures w14:val="none"/>
        </w:rPr>
        <w:t xml:space="preserve"> </w:t>
      </w:r>
      <w:proofErr w:type="spellStart"/>
      <w:r w:rsidRPr="003A74F2">
        <w:rPr>
          <w:rFonts w:ascii="Book Antiqua" w:eastAsia="Times New Roman" w:hAnsi="Book Antiqua" w:cs="Times New Roman"/>
          <w:kern w:val="0"/>
          <w:sz w:val="20"/>
          <w:szCs w:val="20"/>
          <w:lang w:eastAsia="de-DE"/>
          <w14:ligatures w14:val="none"/>
        </w:rPr>
        <w:t>the</w:t>
      </w:r>
      <w:proofErr w:type="spellEnd"/>
      <w:r w:rsidRPr="003A74F2">
        <w:rPr>
          <w:rFonts w:ascii="Book Antiqua" w:eastAsia="Times New Roman" w:hAnsi="Book Antiqua" w:cs="Times New Roman"/>
          <w:kern w:val="0"/>
          <w:sz w:val="20"/>
          <w:szCs w:val="20"/>
          <w:lang w:eastAsia="de-DE"/>
          <w14:ligatures w14:val="none"/>
        </w:rPr>
        <w:t xml:space="preserve"> </w:t>
      </w:r>
      <w:proofErr w:type="spellStart"/>
      <w:r w:rsidRPr="003A74F2">
        <w:rPr>
          <w:rFonts w:ascii="Book Antiqua" w:eastAsia="Times New Roman" w:hAnsi="Book Antiqua" w:cs="Times New Roman"/>
          <w:kern w:val="0"/>
          <w:sz w:val="20"/>
          <w:szCs w:val="20"/>
          <w:lang w:eastAsia="de-DE"/>
          <w14:ligatures w14:val="none"/>
        </w:rPr>
        <w:t>genus</w:t>
      </w:r>
      <w:proofErr w:type="spellEnd"/>
      <w:r w:rsidRPr="003A74F2">
        <w:rPr>
          <w:rFonts w:ascii="Book Antiqua" w:eastAsia="Times New Roman" w:hAnsi="Book Antiqua" w:cs="Times New Roman"/>
          <w:kern w:val="0"/>
          <w:sz w:val="20"/>
          <w:szCs w:val="20"/>
          <w:lang w:eastAsia="de-DE"/>
          <w14:ligatures w14:val="none"/>
        </w:rPr>
        <w:t xml:space="preserve"> </w:t>
      </w:r>
      <w:proofErr w:type="spellStart"/>
      <w:r w:rsidRPr="003A74F2">
        <w:rPr>
          <w:rFonts w:ascii="Book Antiqua" w:eastAsia="Times New Roman" w:hAnsi="Book Antiqua" w:cs="Times New Roman"/>
          <w:i/>
          <w:iCs/>
          <w:kern w:val="0"/>
          <w:sz w:val="20"/>
          <w:szCs w:val="20"/>
          <w:lang w:eastAsia="de-DE"/>
          <w14:ligatures w14:val="none"/>
        </w:rPr>
        <w:t>Apodemus</w:t>
      </w:r>
      <w:proofErr w:type="spellEnd"/>
      <w:r w:rsidRPr="003A74F2">
        <w:rPr>
          <w:rFonts w:ascii="Book Antiqua" w:eastAsia="Times New Roman" w:hAnsi="Book Antiqua" w:cs="Times New Roman"/>
          <w:kern w:val="0"/>
          <w:sz w:val="20"/>
          <w:szCs w:val="20"/>
          <w:lang w:eastAsia="de-DE"/>
          <w14:ligatures w14:val="none"/>
        </w:rPr>
        <w:t xml:space="preserve"> in Central Europe. </w:t>
      </w:r>
      <w:proofErr w:type="spellStart"/>
      <w:r w:rsidRPr="003A74F2">
        <w:rPr>
          <w:rFonts w:ascii="Book Antiqua" w:eastAsia="Times New Roman" w:hAnsi="Book Antiqua" w:cs="Times New Roman"/>
          <w:kern w:val="0"/>
          <w:sz w:val="20"/>
          <w:szCs w:val="20"/>
          <w:lang w:eastAsia="de-DE"/>
          <w14:ligatures w14:val="none"/>
        </w:rPr>
        <w:t>PloS</w:t>
      </w:r>
      <w:proofErr w:type="spellEnd"/>
      <w:r w:rsidRPr="003A74F2">
        <w:rPr>
          <w:rFonts w:ascii="Book Antiqua" w:eastAsia="Times New Roman" w:hAnsi="Book Antiqua" w:cs="Times New Roman"/>
          <w:kern w:val="0"/>
          <w:sz w:val="20"/>
          <w:szCs w:val="20"/>
          <w:lang w:eastAsia="de-DE"/>
          <w14:ligatures w14:val="none"/>
        </w:rPr>
        <w:t xml:space="preserve"> </w:t>
      </w:r>
      <w:proofErr w:type="spellStart"/>
      <w:r w:rsidRPr="003A74F2">
        <w:rPr>
          <w:rFonts w:ascii="Book Antiqua" w:eastAsia="Times New Roman" w:hAnsi="Book Antiqua" w:cs="Times New Roman"/>
          <w:kern w:val="0"/>
          <w:sz w:val="20"/>
          <w:szCs w:val="20"/>
          <w:lang w:eastAsia="de-DE"/>
          <w14:ligatures w14:val="none"/>
        </w:rPr>
        <w:t>one</w:t>
      </w:r>
      <w:proofErr w:type="spellEnd"/>
      <w:r w:rsidRPr="003A74F2">
        <w:rPr>
          <w:rFonts w:ascii="Book Antiqua" w:eastAsia="Times New Roman" w:hAnsi="Book Antiqua" w:cs="Times New Roman"/>
          <w:kern w:val="0"/>
          <w:sz w:val="20"/>
          <w:szCs w:val="20"/>
          <w:lang w:eastAsia="de-DE"/>
          <w14:ligatures w14:val="none"/>
        </w:rPr>
        <w:t>, 12, 3, p.e0173668-e0173668</w:t>
      </w:r>
    </w:p>
    <w:p w14:paraId="0FE8FC2B" w14:textId="06415D8F" w:rsidR="00E40AAA" w:rsidRPr="003A74F2" w:rsidRDefault="00E40AAA" w:rsidP="00145580">
      <w:pPr>
        <w:spacing w:after="120" w:line="240" w:lineRule="exact"/>
        <w:ind w:left="709" w:hanging="709"/>
        <w:rPr>
          <w:rFonts w:ascii="Book Antiqua" w:hAnsi="Book Antiqua"/>
          <w:sz w:val="20"/>
          <w:szCs w:val="20"/>
        </w:rPr>
      </w:pPr>
      <w:r w:rsidRPr="003A74F2">
        <w:rPr>
          <w:rFonts w:ascii="Book Antiqua" w:hAnsi="Book Antiqua"/>
          <w:sz w:val="20"/>
          <w:szCs w:val="20"/>
        </w:rPr>
        <w:t xml:space="preserve">Korn, H. 1986 </w:t>
      </w:r>
      <w:proofErr w:type="spellStart"/>
      <w:r w:rsidRPr="003A74F2">
        <w:rPr>
          <w:rFonts w:ascii="Book Antiqua" w:hAnsi="Book Antiqua"/>
          <w:sz w:val="20"/>
          <w:szCs w:val="20"/>
        </w:rPr>
        <w:t>Changes</w:t>
      </w:r>
      <w:proofErr w:type="spellEnd"/>
      <w:r w:rsidRPr="003A74F2">
        <w:rPr>
          <w:rFonts w:ascii="Book Antiqua" w:hAnsi="Book Antiqua"/>
          <w:sz w:val="20"/>
          <w:szCs w:val="20"/>
        </w:rPr>
        <w:t xml:space="preserve"> in </w:t>
      </w:r>
      <w:proofErr w:type="spellStart"/>
      <w:r w:rsidRPr="003A74F2">
        <w:rPr>
          <w:rFonts w:ascii="Book Antiqua" w:hAnsi="Book Antiqua"/>
          <w:sz w:val="20"/>
          <w:szCs w:val="20"/>
        </w:rPr>
        <w:t>home</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range</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size</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during</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growth</w:t>
      </w:r>
      <w:proofErr w:type="spellEnd"/>
      <w:r w:rsidRPr="003A74F2">
        <w:rPr>
          <w:rFonts w:ascii="Book Antiqua" w:hAnsi="Book Antiqua"/>
          <w:sz w:val="20"/>
          <w:szCs w:val="20"/>
        </w:rPr>
        <w:t xml:space="preserve"> and </w:t>
      </w:r>
      <w:proofErr w:type="spellStart"/>
      <w:r w:rsidRPr="003A74F2">
        <w:rPr>
          <w:rFonts w:ascii="Book Antiqua" w:hAnsi="Book Antiqua"/>
          <w:sz w:val="20"/>
          <w:szCs w:val="20"/>
        </w:rPr>
        <w:t>maturation</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of</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the</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wood</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mouse</w:t>
      </w:r>
      <w:proofErr w:type="spellEnd"/>
      <w:r w:rsidRPr="003A74F2">
        <w:rPr>
          <w:rFonts w:ascii="Book Antiqua" w:hAnsi="Book Antiqua"/>
          <w:sz w:val="20"/>
          <w:szCs w:val="20"/>
        </w:rPr>
        <w:t xml:space="preserve"> (</w:t>
      </w:r>
      <w:proofErr w:type="spellStart"/>
      <w:r w:rsidRPr="003A74F2">
        <w:rPr>
          <w:rFonts w:ascii="Book Antiqua" w:hAnsi="Book Antiqua"/>
          <w:i/>
          <w:iCs/>
          <w:sz w:val="20"/>
          <w:szCs w:val="20"/>
        </w:rPr>
        <w:t>Apodemus-syl</w:t>
      </w:r>
      <w:r w:rsidR="00361DF7">
        <w:rPr>
          <w:rFonts w:ascii="Book Antiqua" w:hAnsi="Book Antiqua"/>
          <w:i/>
          <w:iCs/>
          <w:sz w:val="20"/>
          <w:szCs w:val="20"/>
        </w:rPr>
        <w:softHyphen/>
      </w:r>
      <w:r w:rsidRPr="003A74F2">
        <w:rPr>
          <w:rFonts w:ascii="Book Antiqua" w:hAnsi="Book Antiqua"/>
          <w:i/>
          <w:iCs/>
          <w:sz w:val="20"/>
          <w:szCs w:val="20"/>
        </w:rPr>
        <w:t>vaticus</w:t>
      </w:r>
      <w:proofErr w:type="spellEnd"/>
      <w:r w:rsidRPr="003A74F2">
        <w:rPr>
          <w:rFonts w:ascii="Book Antiqua" w:hAnsi="Book Antiqua"/>
          <w:sz w:val="20"/>
          <w:szCs w:val="20"/>
        </w:rPr>
        <w:t xml:space="preserve">) and </w:t>
      </w:r>
      <w:proofErr w:type="spellStart"/>
      <w:r w:rsidRPr="003A74F2">
        <w:rPr>
          <w:rFonts w:ascii="Book Antiqua" w:hAnsi="Book Antiqua"/>
          <w:sz w:val="20"/>
          <w:szCs w:val="20"/>
        </w:rPr>
        <w:t>the</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bank</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vole</w:t>
      </w:r>
      <w:proofErr w:type="spellEnd"/>
      <w:r w:rsidRPr="003A74F2">
        <w:rPr>
          <w:rFonts w:ascii="Book Antiqua" w:hAnsi="Book Antiqua"/>
          <w:sz w:val="20"/>
          <w:szCs w:val="20"/>
        </w:rPr>
        <w:t xml:space="preserve"> (</w:t>
      </w:r>
      <w:proofErr w:type="spellStart"/>
      <w:r w:rsidRPr="003A74F2">
        <w:rPr>
          <w:rFonts w:ascii="Book Antiqua" w:hAnsi="Book Antiqua"/>
          <w:i/>
          <w:iCs/>
          <w:sz w:val="20"/>
          <w:szCs w:val="20"/>
        </w:rPr>
        <w:t>Clethrionomys-glareo</w:t>
      </w:r>
      <w:r w:rsidR="00361DF7">
        <w:rPr>
          <w:rFonts w:ascii="Book Antiqua" w:hAnsi="Book Antiqua"/>
          <w:i/>
          <w:iCs/>
          <w:sz w:val="20"/>
          <w:szCs w:val="20"/>
        </w:rPr>
        <w:softHyphen/>
      </w:r>
      <w:r w:rsidRPr="003A74F2">
        <w:rPr>
          <w:rFonts w:ascii="Book Antiqua" w:hAnsi="Book Antiqua"/>
          <w:i/>
          <w:iCs/>
          <w:sz w:val="20"/>
          <w:szCs w:val="20"/>
        </w:rPr>
        <w:t>lus</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Oecologia</w:t>
      </w:r>
      <w:proofErr w:type="spellEnd"/>
      <w:r w:rsidRPr="003A74F2">
        <w:rPr>
          <w:rFonts w:ascii="Book Antiqua" w:hAnsi="Book Antiqua"/>
          <w:sz w:val="20"/>
          <w:szCs w:val="20"/>
        </w:rPr>
        <w:t>, 68, 4, 623-628</w:t>
      </w:r>
    </w:p>
    <w:p w14:paraId="1F00C2A7" w14:textId="1865AD10" w:rsidR="00274603" w:rsidRPr="003A74F2" w:rsidRDefault="008F4FF8" w:rsidP="00145580">
      <w:pPr>
        <w:spacing w:after="120" w:line="240" w:lineRule="exact"/>
        <w:ind w:left="709" w:hanging="709"/>
        <w:rPr>
          <w:rFonts w:ascii="Book Antiqua" w:hAnsi="Book Antiqua"/>
          <w:sz w:val="20"/>
          <w:szCs w:val="20"/>
        </w:rPr>
      </w:pPr>
      <w:r w:rsidRPr="003A74F2">
        <w:rPr>
          <w:rFonts w:ascii="Book Antiqua" w:hAnsi="Book Antiqua" w:cs="Tahoma"/>
          <w:sz w:val="20"/>
          <w:szCs w:val="20"/>
        </w:rPr>
        <w:t xml:space="preserve">Lejeune et al. 2000 </w:t>
      </w:r>
      <w:proofErr w:type="gramStart"/>
      <w:r w:rsidR="00274603" w:rsidRPr="003A74F2">
        <w:rPr>
          <w:rFonts w:ascii="Book Antiqua" w:hAnsi="Book Antiqua"/>
          <w:sz w:val="20"/>
          <w:szCs w:val="20"/>
        </w:rPr>
        <w:t>Temporal</w:t>
      </w:r>
      <w:proofErr w:type="gramEnd"/>
      <w:r w:rsidR="00274603" w:rsidRPr="003A74F2">
        <w:rPr>
          <w:rFonts w:ascii="Book Antiqua" w:hAnsi="Book Antiqua"/>
          <w:sz w:val="20"/>
          <w:szCs w:val="20"/>
        </w:rPr>
        <w:t xml:space="preserve"> </w:t>
      </w:r>
      <w:proofErr w:type="spellStart"/>
      <w:r w:rsidR="00274603" w:rsidRPr="003A74F2">
        <w:rPr>
          <w:rFonts w:ascii="Book Antiqua" w:hAnsi="Book Antiqua"/>
          <w:sz w:val="20"/>
          <w:szCs w:val="20"/>
        </w:rPr>
        <w:t>differentiation</w:t>
      </w:r>
      <w:proofErr w:type="spellEnd"/>
      <w:r w:rsidR="00274603" w:rsidRPr="003A74F2">
        <w:rPr>
          <w:rFonts w:ascii="Book Antiqua" w:hAnsi="Book Antiqua"/>
          <w:sz w:val="20"/>
          <w:szCs w:val="20"/>
        </w:rPr>
        <w:t xml:space="preserve"> in </w:t>
      </w:r>
      <w:proofErr w:type="spellStart"/>
      <w:r w:rsidR="00274603" w:rsidRPr="003A74F2">
        <w:rPr>
          <w:rFonts w:ascii="Book Antiqua" w:hAnsi="Book Antiqua"/>
          <w:sz w:val="20"/>
          <w:szCs w:val="20"/>
        </w:rPr>
        <w:t>two</w:t>
      </w:r>
      <w:proofErr w:type="spellEnd"/>
      <w:r w:rsidR="00274603" w:rsidRPr="003A74F2">
        <w:rPr>
          <w:rFonts w:ascii="Book Antiqua" w:hAnsi="Book Antiqua"/>
          <w:sz w:val="20"/>
          <w:szCs w:val="20"/>
        </w:rPr>
        <w:t xml:space="preserve"> </w:t>
      </w:r>
      <w:proofErr w:type="spellStart"/>
      <w:r w:rsidR="00274603" w:rsidRPr="003A74F2">
        <w:rPr>
          <w:rFonts w:ascii="Book Antiqua" w:hAnsi="Book Antiqua"/>
          <w:sz w:val="20"/>
          <w:szCs w:val="20"/>
        </w:rPr>
        <w:t>strains</w:t>
      </w:r>
      <w:proofErr w:type="spellEnd"/>
      <w:r w:rsidR="00274603" w:rsidRPr="003A74F2">
        <w:rPr>
          <w:rFonts w:ascii="Book Antiqua" w:hAnsi="Book Antiqua"/>
          <w:sz w:val="20"/>
          <w:szCs w:val="20"/>
        </w:rPr>
        <w:t xml:space="preserve"> </w:t>
      </w:r>
      <w:proofErr w:type="spellStart"/>
      <w:r w:rsidR="00274603" w:rsidRPr="003A74F2">
        <w:rPr>
          <w:rFonts w:ascii="Book Antiqua" w:hAnsi="Book Antiqua"/>
          <w:sz w:val="20"/>
          <w:szCs w:val="20"/>
        </w:rPr>
        <w:t>of</w:t>
      </w:r>
      <w:proofErr w:type="spellEnd"/>
      <w:r w:rsidR="00274603" w:rsidRPr="003A74F2">
        <w:rPr>
          <w:rFonts w:ascii="Book Antiqua" w:hAnsi="Book Antiqua"/>
          <w:sz w:val="20"/>
          <w:szCs w:val="20"/>
        </w:rPr>
        <w:t xml:space="preserve"> </w:t>
      </w:r>
      <w:proofErr w:type="spellStart"/>
      <w:r w:rsidR="00274603" w:rsidRPr="003A74F2">
        <w:rPr>
          <w:rFonts w:ascii="Book Antiqua" w:hAnsi="Book Antiqua"/>
          <w:sz w:val="20"/>
          <w:szCs w:val="20"/>
        </w:rPr>
        <w:t>small</w:t>
      </w:r>
      <w:proofErr w:type="spellEnd"/>
      <w:r w:rsidR="00274603" w:rsidRPr="003A74F2">
        <w:rPr>
          <w:rFonts w:ascii="Book Antiqua" w:hAnsi="Book Antiqua"/>
          <w:sz w:val="20"/>
          <w:szCs w:val="20"/>
        </w:rPr>
        <w:t xml:space="preserve"> </w:t>
      </w:r>
      <w:proofErr w:type="spellStart"/>
      <w:r w:rsidR="00274603" w:rsidRPr="003A74F2">
        <w:rPr>
          <w:rFonts w:ascii="Book Antiqua" w:hAnsi="Book Antiqua"/>
          <w:sz w:val="20"/>
          <w:szCs w:val="20"/>
        </w:rPr>
        <w:t>rodents</w:t>
      </w:r>
      <w:proofErr w:type="spellEnd"/>
      <w:r w:rsidR="00274603" w:rsidRPr="003A74F2">
        <w:rPr>
          <w:rFonts w:ascii="Book Antiqua" w:hAnsi="Book Antiqua"/>
          <w:sz w:val="20"/>
          <w:szCs w:val="20"/>
        </w:rPr>
        <w:t xml:space="preserve">: a </w:t>
      </w:r>
      <w:proofErr w:type="spellStart"/>
      <w:r w:rsidR="00274603" w:rsidRPr="003A74F2">
        <w:rPr>
          <w:rFonts w:ascii="Book Antiqua" w:hAnsi="Book Antiqua"/>
          <w:sz w:val="20"/>
          <w:szCs w:val="20"/>
        </w:rPr>
        <w:t>wood</w:t>
      </w:r>
      <w:proofErr w:type="spellEnd"/>
      <w:r w:rsidR="00274603" w:rsidRPr="003A74F2">
        <w:rPr>
          <w:rFonts w:ascii="Book Antiqua" w:hAnsi="Book Antiqua"/>
          <w:sz w:val="20"/>
          <w:szCs w:val="20"/>
        </w:rPr>
        <w:t xml:space="preserve"> </w:t>
      </w:r>
      <w:proofErr w:type="spellStart"/>
      <w:r w:rsidR="00274603" w:rsidRPr="003A74F2">
        <w:rPr>
          <w:rFonts w:ascii="Book Antiqua" w:hAnsi="Book Antiqua"/>
          <w:sz w:val="20"/>
          <w:szCs w:val="20"/>
        </w:rPr>
        <w:t>mouse</w:t>
      </w:r>
      <w:proofErr w:type="spellEnd"/>
      <w:r w:rsidR="00274603" w:rsidRPr="003A74F2">
        <w:rPr>
          <w:rFonts w:ascii="Book Antiqua" w:hAnsi="Book Antiqua"/>
          <w:sz w:val="20"/>
          <w:szCs w:val="20"/>
        </w:rPr>
        <w:t xml:space="preserve"> (</w:t>
      </w:r>
      <w:proofErr w:type="spellStart"/>
      <w:r w:rsidR="00274603" w:rsidRPr="003A74F2">
        <w:rPr>
          <w:rFonts w:ascii="Book Antiqua" w:hAnsi="Book Antiqua"/>
          <w:i/>
          <w:iCs/>
          <w:sz w:val="20"/>
          <w:szCs w:val="20"/>
        </w:rPr>
        <w:t>Apodemus</w:t>
      </w:r>
      <w:proofErr w:type="spellEnd"/>
      <w:r w:rsidR="00274603" w:rsidRPr="003A74F2">
        <w:rPr>
          <w:rFonts w:ascii="Book Antiqua" w:hAnsi="Book Antiqua"/>
          <w:i/>
          <w:iCs/>
          <w:sz w:val="20"/>
          <w:szCs w:val="20"/>
        </w:rPr>
        <w:t xml:space="preserve"> </w:t>
      </w:r>
      <w:proofErr w:type="spellStart"/>
      <w:r w:rsidR="00274603" w:rsidRPr="003A74F2">
        <w:rPr>
          <w:rFonts w:ascii="Book Antiqua" w:hAnsi="Book Antiqua"/>
          <w:i/>
          <w:iCs/>
          <w:sz w:val="20"/>
          <w:szCs w:val="20"/>
        </w:rPr>
        <w:t>sylvati</w:t>
      </w:r>
      <w:r w:rsidR="00361DF7">
        <w:rPr>
          <w:rFonts w:ascii="Book Antiqua" w:hAnsi="Book Antiqua"/>
          <w:i/>
          <w:iCs/>
          <w:sz w:val="20"/>
          <w:szCs w:val="20"/>
        </w:rPr>
        <w:softHyphen/>
      </w:r>
      <w:r w:rsidR="00274603" w:rsidRPr="003A74F2">
        <w:rPr>
          <w:rFonts w:ascii="Book Antiqua" w:hAnsi="Book Antiqua"/>
          <w:i/>
          <w:iCs/>
          <w:sz w:val="20"/>
          <w:szCs w:val="20"/>
        </w:rPr>
        <w:t>cus</w:t>
      </w:r>
      <w:proofErr w:type="spellEnd"/>
      <w:r w:rsidR="00274603" w:rsidRPr="003A74F2">
        <w:rPr>
          <w:rFonts w:ascii="Book Antiqua" w:hAnsi="Book Antiqua"/>
          <w:sz w:val="20"/>
          <w:szCs w:val="20"/>
        </w:rPr>
        <w:t xml:space="preserve">) and an </w:t>
      </w:r>
      <w:proofErr w:type="spellStart"/>
      <w:r w:rsidR="00274603" w:rsidRPr="003A74F2">
        <w:rPr>
          <w:rFonts w:ascii="Book Antiqua" w:hAnsi="Book Antiqua"/>
          <w:sz w:val="20"/>
          <w:szCs w:val="20"/>
        </w:rPr>
        <w:t>albino</w:t>
      </w:r>
      <w:proofErr w:type="spellEnd"/>
      <w:r w:rsidR="00274603" w:rsidRPr="003A74F2">
        <w:rPr>
          <w:rFonts w:ascii="Book Antiqua" w:hAnsi="Book Antiqua"/>
          <w:sz w:val="20"/>
          <w:szCs w:val="20"/>
        </w:rPr>
        <w:t xml:space="preserve"> </w:t>
      </w:r>
      <w:proofErr w:type="spellStart"/>
      <w:r w:rsidR="00274603" w:rsidRPr="003A74F2">
        <w:rPr>
          <w:rFonts w:ascii="Book Antiqua" w:hAnsi="Book Antiqua"/>
          <w:sz w:val="20"/>
          <w:szCs w:val="20"/>
        </w:rPr>
        <w:t>mouse</w:t>
      </w:r>
      <w:proofErr w:type="spellEnd"/>
      <w:r w:rsidR="00274603" w:rsidRPr="003A74F2">
        <w:rPr>
          <w:rFonts w:ascii="Book Antiqua" w:hAnsi="Book Antiqua"/>
          <w:sz w:val="20"/>
          <w:szCs w:val="20"/>
        </w:rPr>
        <w:t xml:space="preserve"> (</w:t>
      </w:r>
      <w:r w:rsidR="00274603" w:rsidRPr="003A74F2">
        <w:rPr>
          <w:rFonts w:ascii="Book Antiqua" w:hAnsi="Book Antiqua"/>
          <w:i/>
          <w:iCs/>
          <w:sz w:val="20"/>
          <w:szCs w:val="20"/>
        </w:rPr>
        <w:t>Mus musculus</w:t>
      </w:r>
      <w:r w:rsidR="00274603" w:rsidRPr="003A74F2">
        <w:rPr>
          <w:rFonts w:ascii="Book Antiqua" w:hAnsi="Book Antiqua"/>
          <w:sz w:val="20"/>
          <w:szCs w:val="20"/>
        </w:rPr>
        <w:t xml:space="preserve"> OF1). </w:t>
      </w:r>
      <w:proofErr w:type="spellStart"/>
      <w:r w:rsidR="00274603" w:rsidRPr="003A74F2">
        <w:rPr>
          <w:rFonts w:ascii="Book Antiqua" w:hAnsi="Book Antiqua"/>
          <w:sz w:val="20"/>
          <w:szCs w:val="20"/>
        </w:rPr>
        <w:t>Be</w:t>
      </w:r>
      <w:r w:rsidR="00361DF7">
        <w:rPr>
          <w:rFonts w:ascii="Book Antiqua" w:hAnsi="Book Antiqua"/>
          <w:sz w:val="20"/>
          <w:szCs w:val="20"/>
        </w:rPr>
        <w:softHyphen/>
      </w:r>
      <w:r w:rsidR="00274603" w:rsidRPr="003A74F2">
        <w:rPr>
          <w:rFonts w:ascii="Book Antiqua" w:hAnsi="Book Antiqua"/>
          <w:sz w:val="20"/>
          <w:szCs w:val="20"/>
        </w:rPr>
        <w:t>hav</w:t>
      </w:r>
      <w:proofErr w:type="spellEnd"/>
      <w:r w:rsidR="00274603" w:rsidRPr="003A74F2">
        <w:rPr>
          <w:rFonts w:ascii="Book Antiqua" w:hAnsi="Book Antiqua"/>
          <w:sz w:val="20"/>
          <w:szCs w:val="20"/>
        </w:rPr>
        <w:t xml:space="preserve">. </w:t>
      </w:r>
      <w:proofErr w:type="spellStart"/>
      <w:r w:rsidR="00274603" w:rsidRPr="003A74F2">
        <w:rPr>
          <w:rFonts w:ascii="Book Antiqua" w:hAnsi="Book Antiqua"/>
          <w:sz w:val="20"/>
          <w:szCs w:val="20"/>
        </w:rPr>
        <w:t>Proc</w:t>
      </w:r>
      <w:proofErr w:type="spellEnd"/>
      <w:r w:rsidR="00274603" w:rsidRPr="003A74F2">
        <w:rPr>
          <w:rFonts w:ascii="Book Antiqua" w:hAnsi="Book Antiqua"/>
          <w:sz w:val="20"/>
          <w:szCs w:val="20"/>
        </w:rPr>
        <w:t xml:space="preserve">. 52, 2-3,155 - 169 </w:t>
      </w:r>
    </w:p>
    <w:p w14:paraId="0801ECE5" w14:textId="5EFB6F31" w:rsidR="00D13023" w:rsidRPr="003A74F2" w:rsidRDefault="00A96291" w:rsidP="00145580">
      <w:pPr>
        <w:spacing w:after="120" w:line="240" w:lineRule="exact"/>
        <w:ind w:left="709" w:hanging="709"/>
        <w:rPr>
          <w:rFonts w:ascii="Book Antiqua" w:hAnsi="Book Antiqua" w:cs="Tahoma"/>
          <w:sz w:val="20"/>
          <w:szCs w:val="20"/>
        </w:rPr>
      </w:pPr>
      <w:proofErr w:type="spellStart"/>
      <w:r w:rsidRPr="003A74F2">
        <w:rPr>
          <w:rFonts w:ascii="Book Antiqua" w:hAnsi="Book Antiqua" w:cs="Tahoma"/>
          <w:sz w:val="20"/>
          <w:szCs w:val="20"/>
        </w:rPr>
        <w:t>Malkemper</w:t>
      </w:r>
      <w:proofErr w:type="spellEnd"/>
      <w:r w:rsidRPr="003A74F2">
        <w:rPr>
          <w:rFonts w:ascii="Book Antiqua" w:hAnsi="Book Antiqua" w:cs="Tahoma"/>
          <w:sz w:val="20"/>
          <w:szCs w:val="20"/>
        </w:rPr>
        <w:t xml:space="preserve"> et al</w:t>
      </w:r>
      <w:r w:rsidR="00D13023" w:rsidRPr="003A74F2">
        <w:rPr>
          <w:rFonts w:ascii="Book Antiqua" w:hAnsi="Book Antiqua" w:cs="Tahoma"/>
          <w:sz w:val="20"/>
          <w:szCs w:val="20"/>
        </w:rPr>
        <w:t>.</w:t>
      </w:r>
      <w:r w:rsidRPr="003A74F2">
        <w:rPr>
          <w:rFonts w:ascii="Book Antiqua" w:hAnsi="Book Antiqua" w:cs="Tahoma"/>
          <w:sz w:val="20"/>
          <w:szCs w:val="20"/>
        </w:rPr>
        <w:t xml:space="preserve"> </w:t>
      </w:r>
      <w:proofErr w:type="gramStart"/>
      <w:r w:rsidRPr="003A74F2">
        <w:rPr>
          <w:rFonts w:ascii="Book Antiqua" w:hAnsi="Book Antiqua" w:cs="Tahoma"/>
          <w:sz w:val="20"/>
          <w:szCs w:val="20"/>
        </w:rPr>
        <w:t xml:space="preserve">2015  </w:t>
      </w:r>
      <w:proofErr w:type="spellStart"/>
      <w:r w:rsidR="00D13023" w:rsidRPr="003A74F2">
        <w:rPr>
          <w:rFonts w:ascii="Book Antiqua" w:hAnsi="Book Antiqua"/>
          <w:sz w:val="20"/>
          <w:szCs w:val="20"/>
        </w:rPr>
        <w:t>Magnetoreception</w:t>
      </w:r>
      <w:proofErr w:type="spellEnd"/>
      <w:proofErr w:type="gramEnd"/>
      <w:r w:rsidR="00D13023" w:rsidRPr="003A74F2">
        <w:rPr>
          <w:rFonts w:ascii="Book Antiqua" w:hAnsi="Book Antiqua"/>
          <w:sz w:val="20"/>
          <w:szCs w:val="20"/>
        </w:rPr>
        <w:t xml:space="preserve"> in </w:t>
      </w:r>
      <w:proofErr w:type="spellStart"/>
      <w:r w:rsidR="00D13023" w:rsidRPr="003A74F2">
        <w:rPr>
          <w:rFonts w:ascii="Book Antiqua" w:hAnsi="Book Antiqua"/>
          <w:sz w:val="20"/>
          <w:szCs w:val="20"/>
        </w:rPr>
        <w:t>the</w:t>
      </w:r>
      <w:proofErr w:type="spellEnd"/>
      <w:r w:rsidR="00D13023" w:rsidRPr="003A74F2">
        <w:rPr>
          <w:rFonts w:ascii="Book Antiqua" w:hAnsi="Book Antiqua"/>
          <w:sz w:val="20"/>
          <w:szCs w:val="20"/>
        </w:rPr>
        <w:t xml:space="preserve"> </w:t>
      </w:r>
      <w:proofErr w:type="spellStart"/>
      <w:r w:rsidR="00D13023" w:rsidRPr="003A74F2">
        <w:rPr>
          <w:rFonts w:ascii="Book Antiqua" w:hAnsi="Book Antiqua"/>
          <w:sz w:val="20"/>
          <w:szCs w:val="20"/>
        </w:rPr>
        <w:t>wood</w:t>
      </w:r>
      <w:proofErr w:type="spellEnd"/>
      <w:r w:rsidR="00D13023" w:rsidRPr="003A74F2">
        <w:rPr>
          <w:rFonts w:ascii="Book Antiqua" w:hAnsi="Book Antiqua"/>
          <w:sz w:val="20"/>
          <w:szCs w:val="20"/>
        </w:rPr>
        <w:t xml:space="preserve"> </w:t>
      </w:r>
      <w:proofErr w:type="spellStart"/>
      <w:r w:rsidR="00D13023" w:rsidRPr="003A74F2">
        <w:rPr>
          <w:rFonts w:ascii="Book Antiqua" w:hAnsi="Book Antiqua"/>
          <w:sz w:val="20"/>
          <w:szCs w:val="20"/>
        </w:rPr>
        <w:t>mouse</w:t>
      </w:r>
      <w:proofErr w:type="spellEnd"/>
      <w:r w:rsidR="00D13023" w:rsidRPr="003A74F2">
        <w:rPr>
          <w:rFonts w:ascii="Book Antiqua" w:hAnsi="Book Antiqua"/>
          <w:sz w:val="20"/>
          <w:szCs w:val="20"/>
        </w:rPr>
        <w:t xml:space="preserve"> (</w:t>
      </w:r>
      <w:proofErr w:type="spellStart"/>
      <w:r w:rsidR="00D13023" w:rsidRPr="003A74F2">
        <w:rPr>
          <w:rFonts w:ascii="Book Antiqua" w:hAnsi="Book Antiqua"/>
          <w:i/>
          <w:iCs/>
          <w:sz w:val="20"/>
          <w:szCs w:val="20"/>
        </w:rPr>
        <w:t>Apodemus</w:t>
      </w:r>
      <w:proofErr w:type="spellEnd"/>
      <w:r w:rsidR="00D13023" w:rsidRPr="003A74F2">
        <w:rPr>
          <w:rFonts w:ascii="Book Antiqua" w:hAnsi="Book Antiqua"/>
          <w:i/>
          <w:iCs/>
          <w:sz w:val="20"/>
          <w:szCs w:val="20"/>
        </w:rPr>
        <w:t xml:space="preserve"> </w:t>
      </w:r>
      <w:proofErr w:type="spellStart"/>
      <w:r w:rsidR="00D13023" w:rsidRPr="003A74F2">
        <w:rPr>
          <w:rFonts w:ascii="Book Antiqua" w:hAnsi="Book Antiqua"/>
          <w:i/>
          <w:iCs/>
          <w:sz w:val="20"/>
          <w:szCs w:val="20"/>
        </w:rPr>
        <w:t>sylvaticus</w:t>
      </w:r>
      <w:proofErr w:type="spellEnd"/>
      <w:r w:rsidR="00D13023" w:rsidRPr="003A74F2">
        <w:rPr>
          <w:rFonts w:ascii="Book Antiqua" w:hAnsi="Book Antiqua"/>
          <w:sz w:val="20"/>
          <w:szCs w:val="20"/>
        </w:rPr>
        <w:t xml:space="preserve">): </w:t>
      </w:r>
      <w:proofErr w:type="spellStart"/>
      <w:r w:rsidR="00D13023" w:rsidRPr="003A74F2">
        <w:rPr>
          <w:rFonts w:ascii="Book Antiqua" w:hAnsi="Book Antiqua"/>
          <w:sz w:val="20"/>
          <w:szCs w:val="20"/>
        </w:rPr>
        <w:t>in</w:t>
      </w:r>
      <w:r w:rsidR="00145580">
        <w:rPr>
          <w:rFonts w:ascii="Book Antiqua" w:hAnsi="Book Antiqua"/>
          <w:sz w:val="20"/>
          <w:szCs w:val="20"/>
        </w:rPr>
        <w:softHyphen/>
      </w:r>
      <w:r w:rsidR="00D13023" w:rsidRPr="003A74F2">
        <w:rPr>
          <w:rFonts w:ascii="Book Antiqua" w:hAnsi="Book Antiqua"/>
          <w:sz w:val="20"/>
          <w:szCs w:val="20"/>
        </w:rPr>
        <w:t>fluence</w:t>
      </w:r>
      <w:proofErr w:type="spellEnd"/>
      <w:r w:rsidR="00D13023" w:rsidRPr="003A74F2">
        <w:rPr>
          <w:rFonts w:ascii="Book Antiqua" w:hAnsi="Book Antiqua"/>
          <w:sz w:val="20"/>
          <w:szCs w:val="20"/>
        </w:rPr>
        <w:t xml:space="preserve"> </w:t>
      </w:r>
      <w:proofErr w:type="spellStart"/>
      <w:r w:rsidR="00D13023" w:rsidRPr="003A74F2">
        <w:rPr>
          <w:rFonts w:ascii="Book Antiqua" w:hAnsi="Book Antiqua"/>
          <w:sz w:val="20"/>
          <w:szCs w:val="20"/>
        </w:rPr>
        <w:t>of</w:t>
      </w:r>
      <w:proofErr w:type="spellEnd"/>
      <w:r w:rsidR="00D13023" w:rsidRPr="003A74F2">
        <w:rPr>
          <w:rFonts w:ascii="Book Antiqua" w:hAnsi="Book Antiqua"/>
          <w:sz w:val="20"/>
          <w:szCs w:val="20"/>
        </w:rPr>
        <w:t xml:space="preserve"> </w:t>
      </w:r>
      <w:proofErr w:type="spellStart"/>
      <w:r w:rsidR="00D13023" w:rsidRPr="003A74F2">
        <w:rPr>
          <w:rFonts w:ascii="Book Antiqua" w:hAnsi="Book Antiqua"/>
          <w:sz w:val="20"/>
          <w:szCs w:val="20"/>
        </w:rPr>
        <w:t>weak</w:t>
      </w:r>
      <w:proofErr w:type="spellEnd"/>
      <w:r w:rsidR="00D13023" w:rsidRPr="003A74F2">
        <w:rPr>
          <w:rFonts w:ascii="Book Antiqua" w:hAnsi="Book Antiqua"/>
          <w:sz w:val="20"/>
          <w:szCs w:val="20"/>
        </w:rPr>
        <w:t xml:space="preserve"> </w:t>
      </w:r>
      <w:proofErr w:type="spellStart"/>
      <w:r w:rsidR="00D13023" w:rsidRPr="003A74F2">
        <w:rPr>
          <w:rFonts w:ascii="Book Antiqua" w:hAnsi="Book Antiqua"/>
          <w:sz w:val="20"/>
          <w:szCs w:val="20"/>
        </w:rPr>
        <w:t>frequency-modulated</w:t>
      </w:r>
      <w:proofErr w:type="spellEnd"/>
      <w:r w:rsidR="00D13023" w:rsidRPr="003A74F2">
        <w:rPr>
          <w:rFonts w:ascii="Book Antiqua" w:hAnsi="Book Antiqua"/>
          <w:sz w:val="20"/>
          <w:szCs w:val="20"/>
        </w:rPr>
        <w:t xml:space="preserve"> </w:t>
      </w:r>
      <w:proofErr w:type="spellStart"/>
      <w:r w:rsidR="00D13023" w:rsidRPr="003A74F2">
        <w:rPr>
          <w:rFonts w:ascii="Book Antiqua" w:hAnsi="Book Antiqua"/>
          <w:sz w:val="20"/>
          <w:szCs w:val="20"/>
        </w:rPr>
        <w:t>ra</w:t>
      </w:r>
      <w:r w:rsidR="00145580">
        <w:rPr>
          <w:rFonts w:ascii="Book Antiqua" w:hAnsi="Book Antiqua"/>
          <w:sz w:val="20"/>
          <w:szCs w:val="20"/>
        </w:rPr>
        <w:softHyphen/>
      </w:r>
      <w:r w:rsidR="00D13023" w:rsidRPr="003A74F2">
        <w:rPr>
          <w:rFonts w:ascii="Book Antiqua" w:hAnsi="Book Antiqua"/>
          <w:sz w:val="20"/>
          <w:szCs w:val="20"/>
        </w:rPr>
        <w:t>dio</w:t>
      </w:r>
      <w:proofErr w:type="spellEnd"/>
      <w:r w:rsidR="00D13023" w:rsidRPr="003A74F2">
        <w:rPr>
          <w:rFonts w:ascii="Book Antiqua" w:hAnsi="Book Antiqua"/>
          <w:sz w:val="20"/>
          <w:szCs w:val="20"/>
        </w:rPr>
        <w:t xml:space="preserve"> </w:t>
      </w:r>
      <w:proofErr w:type="spellStart"/>
      <w:r w:rsidR="00D13023" w:rsidRPr="003A74F2">
        <w:rPr>
          <w:rFonts w:ascii="Book Antiqua" w:hAnsi="Book Antiqua"/>
          <w:sz w:val="20"/>
          <w:szCs w:val="20"/>
        </w:rPr>
        <w:t>frequency</w:t>
      </w:r>
      <w:proofErr w:type="spellEnd"/>
      <w:r w:rsidR="00D13023" w:rsidRPr="003A74F2">
        <w:rPr>
          <w:rFonts w:ascii="Book Antiqua" w:hAnsi="Book Antiqua"/>
          <w:sz w:val="20"/>
          <w:szCs w:val="20"/>
        </w:rPr>
        <w:t xml:space="preserve"> </w:t>
      </w:r>
      <w:proofErr w:type="spellStart"/>
      <w:r w:rsidR="00D13023" w:rsidRPr="003A74F2">
        <w:rPr>
          <w:rFonts w:ascii="Book Antiqua" w:hAnsi="Book Antiqua"/>
          <w:sz w:val="20"/>
          <w:szCs w:val="20"/>
        </w:rPr>
        <w:t>fields</w:t>
      </w:r>
      <w:proofErr w:type="spellEnd"/>
      <w:r w:rsidR="00D13023" w:rsidRPr="003A74F2">
        <w:rPr>
          <w:rFonts w:ascii="Book Antiqua" w:hAnsi="Book Antiqua"/>
          <w:sz w:val="20"/>
          <w:szCs w:val="20"/>
        </w:rPr>
        <w:t>. Sci</w:t>
      </w:r>
      <w:r w:rsidR="00361DF7">
        <w:rPr>
          <w:rFonts w:ascii="Book Antiqua" w:hAnsi="Book Antiqua"/>
          <w:sz w:val="20"/>
          <w:szCs w:val="20"/>
        </w:rPr>
        <w:softHyphen/>
      </w:r>
      <w:r w:rsidR="00D13023" w:rsidRPr="003A74F2">
        <w:rPr>
          <w:rFonts w:ascii="Book Antiqua" w:hAnsi="Book Antiqua"/>
          <w:sz w:val="20"/>
          <w:szCs w:val="20"/>
        </w:rPr>
        <w:t xml:space="preserve">entific </w:t>
      </w:r>
      <w:proofErr w:type="spellStart"/>
      <w:r w:rsidR="00D13023" w:rsidRPr="003A74F2">
        <w:rPr>
          <w:rFonts w:ascii="Book Antiqua" w:hAnsi="Book Antiqua"/>
          <w:sz w:val="20"/>
          <w:szCs w:val="20"/>
        </w:rPr>
        <w:t>reports</w:t>
      </w:r>
      <w:proofErr w:type="spellEnd"/>
      <w:r w:rsidR="00D13023" w:rsidRPr="003A74F2">
        <w:rPr>
          <w:rFonts w:ascii="Book Antiqua" w:hAnsi="Book Antiqua"/>
          <w:sz w:val="20"/>
          <w:szCs w:val="20"/>
        </w:rPr>
        <w:t>, 4, 991</w:t>
      </w:r>
    </w:p>
    <w:p w14:paraId="5105D911" w14:textId="2FE50DB0" w:rsidR="00A93265" w:rsidRPr="003A74F2" w:rsidRDefault="00A93265" w:rsidP="00145580">
      <w:pPr>
        <w:spacing w:after="120" w:line="240" w:lineRule="exact"/>
        <w:ind w:left="709" w:hanging="709"/>
        <w:rPr>
          <w:rFonts w:ascii="Book Antiqua" w:hAnsi="Book Antiqua"/>
          <w:sz w:val="20"/>
          <w:szCs w:val="20"/>
        </w:rPr>
      </w:pPr>
      <w:proofErr w:type="spellStart"/>
      <w:r w:rsidRPr="003A74F2">
        <w:rPr>
          <w:rFonts w:ascii="Book Antiqua" w:hAnsi="Book Antiqua" w:cs="Tahoma"/>
          <w:sz w:val="20"/>
          <w:szCs w:val="20"/>
        </w:rPr>
        <w:t>Mallorie</w:t>
      </w:r>
      <w:proofErr w:type="spellEnd"/>
      <w:r w:rsidRPr="003A74F2">
        <w:rPr>
          <w:rFonts w:ascii="Book Antiqua" w:hAnsi="Book Antiqua" w:cs="Tahoma"/>
          <w:sz w:val="20"/>
          <w:szCs w:val="20"/>
        </w:rPr>
        <w:t xml:space="preserve">, H. C, </w:t>
      </w:r>
      <w:proofErr w:type="spellStart"/>
      <w:r w:rsidRPr="003A74F2">
        <w:rPr>
          <w:rFonts w:ascii="Book Antiqua" w:hAnsi="Book Antiqua" w:cs="Tahoma"/>
          <w:sz w:val="20"/>
          <w:szCs w:val="20"/>
        </w:rPr>
        <w:t>Flowerdew</w:t>
      </w:r>
      <w:proofErr w:type="spellEnd"/>
      <w:r w:rsidRPr="003A74F2">
        <w:rPr>
          <w:rFonts w:ascii="Book Antiqua" w:hAnsi="Book Antiqua" w:cs="Tahoma"/>
          <w:sz w:val="20"/>
          <w:szCs w:val="20"/>
        </w:rPr>
        <w:t xml:space="preserve">, J. R 1994 </w:t>
      </w:r>
      <w:r w:rsidRPr="003A74F2">
        <w:rPr>
          <w:rFonts w:ascii="Book Antiqua" w:hAnsi="Book Antiqua"/>
          <w:sz w:val="20"/>
          <w:szCs w:val="20"/>
        </w:rPr>
        <w:t xml:space="preserve">Woodland </w:t>
      </w:r>
      <w:proofErr w:type="spellStart"/>
      <w:r w:rsidRPr="003A74F2">
        <w:rPr>
          <w:rFonts w:ascii="Book Antiqua" w:hAnsi="Book Antiqua"/>
          <w:sz w:val="20"/>
          <w:szCs w:val="20"/>
        </w:rPr>
        <w:t>small</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mammal</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population</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ecology</w:t>
      </w:r>
      <w:proofErr w:type="spellEnd"/>
      <w:r w:rsidRPr="003A74F2">
        <w:rPr>
          <w:rFonts w:ascii="Book Antiqua" w:hAnsi="Book Antiqua"/>
          <w:sz w:val="20"/>
          <w:szCs w:val="20"/>
        </w:rPr>
        <w:t xml:space="preserve"> in </w:t>
      </w:r>
      <w:proofErr w:type="spellStart"/>
      <w:r w:rsidRPr="003A74F2">
        <w:rPr>
          <w:rFonts w:ascii="Book Antiqua" w:hAnsi="Book Antiqua"/>
          <w:sz w:val="20"/>
          <w:szCs w:val="20"/>
        </w:rPr>
        <w:t>bri</w:t>
      </w:r>
      <w:r w:rsidR="00145580">
        <w:rPr>
          <w:rFonts w:ascii="Book Antiqua" w:hAnsi="Book Antiqua"/>
          <w:sz w:val="20"/>
          <w:szCs w:val="20"/>
        </w:rPr>
        <w:softHyphen/>
      </w:r>
      <w:r w:rsidRPr="003A74F2">
        <w:rPr>
          <w:rFonts w:ascii="Book Antiqua" w:hAnsi="Book Antiqua"/>
          <w:sz w:val="20"/>
          <w:szCs w:val="20"/>
        </w:rPr>
        <w:t>tain</w:t>
      </w:r>
      <w:proofErr w:type="spellEnd"/>
      <w:r w:rsidRPr="003A74F2">
        <w:rPr>
          <w:rFonts w:ascii="Book Antiqua" w:hAnsi="Book Antiqua"/>
          <w:sz w:val="20"/>
          <w:szCs w:val="20"/>
        </w:rPr>
        <w:t xml:space="preserve"> - a </w:t>
      </w:r>
      <w:proofErr w:type="spellStart"/>
      <w:r w:rsidRPr="003A74F2">
        <w:rPr>
          <w:rFonts w:ascii="Book Antiqua" w:hAnsi="Book Antiqua"/>
          <w:sz w:val="20"/>
          <w:szCs w:val="20"/>
        </w:rPr>
        <w:t>prelimi</w:t>
      </w:r>
      <w:r w:rsidR="00361DF7">
        <w:rPr>
          <w:rFonts w:ascii="Book Antiqua" w:hAnsi="Book Antiqua"/>
          <w:sz w:val="20"/>
          <w:szCs w:val="20"/>
        </w:rPr>
        <w:softHyphen/>
      </w:r>
      <w:r w:rsidRPr="003A74F2">
        <w:rPr>
          <w:rFonts w:ascii="Book Antiqua" w:hAnsi="Book Antiqua"/>
          <w:sz w:val="20"/>
          <w:szCs w:val="20"/>
        </w:rPr>
        <w:t>nary</w:t>
      </w:r>
      <w:proofErr w:type="spellEnd"/>
      <w:r w:rsidRPr="003A74F2">
        <w:rPr>
          <w:rFonts w:ascii="Book Antiqua" w:hAnsi="Book Antiqua"/>
          <w:sz w:val="20"/>
          <w:szCs w:val="20"/>
        </w:rPr>
        <w:t xml:space="preserve"> review </w:t>
      </w:r>
      <w:proofErr w:type="spellStart"/>
      <w:r w:rsidRPr="003A74F2">
        <w:rPr>
          <w:rFonts w:ascii="Book Antiqua" w:hAnsi="Book Antiqua"/>
          <w:sz w:val="20"/>
          <w:szCs w:val="20"/>
        </w:rPr>
        <w:t>of</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the</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Mammal</w:t>
      </w:r>
      <w:proofErr w:type="spellEnd"/>
      <w:r w:rsidRPr="003A74F2">
        <w:rPr>
          <w:rFonts w:ascii="Book Antiqua" w:hAnsi="Book Antiqua"/>
          <w:sz w:val="20"/>
          <w:szCs w:val="20"/>
        </w:rPr>
        <w:t xml:space="preserve">-Society Survey </w:t>
      </w:r>
      <w:proofErr w:type="spellStart"/>
      <w:r w:rsidRPr="003A74F2">
        <w:rPr>
          <w:rFonts w:ascii="Book Antiqua" w:hAnsi="Book Antiqua"/>
          <w:sz w:val="20"/>
          <w:szCs w:val="20"/>
        </w:rPr>
        <w:t>of</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wood</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mice</w:t>
      </w:r>
      <w:proofErr w:type="spellEnd"/>
      <w:r w:rsidRPr="003A74F2">
        <w:rPr>
          <w:rFonts w:ascii="Book Antiqua" w:hAnsi="Book Antiqua"/>
          <w:sz w:val="20"/>
          <w:szCs w:val="20"/>
        </w:rPr>
        <w:t xml:space="preserve"> </w:t>
      </w:r>
      <w:proofErr w:type="spellStart"/>
      <w:r w:rsidRPr="003A74F2">
        <w:rPr>
          <w:rFonts w:ascii="Book Antiqua" w:hAnsi="Book Antiqua"/>
          <w:i/>
          <w:iCs/>
          <w:sz w:val="20"/>
          <w:szCs w:val="20"/>
        </w:rPr>
        <w:t>Apodemus-sylvaticus</w:t>
      </w:r>
      <w:proofErr w:type="spellEnd"/>
      <w:r w:rsidRPr="003A74F2">
        <w:rPr>
          <w:rFonts w:ascii="Book Antiqua" w:hAnsi="Book Antiqua"/>
          <w:sz w:val="20"/>
          <w:szCs w:val="20"/>
        </w:rPr>
        <w:t xml:space="preserve"> and </w:t>
      </w:r>
      <w:proofErr w:type="spellStart"/>
      <w:r w:rsidRPr="003A74F2">
        <w:rPr>
          <w:rFonts w:ascii="Book Antiqua" w:hAnsi="Book Antiqua"/>
          <w:sz w:val="20"/>
          <w:szCs w:val="20"/>
        </w:rPr>
        <w:t>bank</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voles</w:t>
      </w:r>
      <w:proofErr w:type="spellEnd"/>
      <w:r w:rsidRPr="003A74F2">
        <w:rPr>
          <w:rFonts w:ascii="Book Antiqua" w:hAnsi="Book Antiqua"/>
          <w:sz w:val="20"/>
          <w:szCs w:val="20"/>
        </w:rPr>
        <w:t xml:space="preserve"> </w:t>
      </w:r>
      <w:proofErr w:type="spellStart"/>
      <w:r w:rsidRPr="003A74F2">
        <w:rPr>
          <w:rFonts w:ascii="Book Antiqua" w:hAnsi="Book Antiqua"/>
          <w:i/>
          <w:iCs/>
          <w:sz w:val="20"/>
          <w:szCs w:val="20"/>
        </w:rPr>
        <w:t>Clethrionomys-glareolus</w:t>
      </w:r>
      <w:proofErr w:type="spellEnd"/>
      <w:r w:rsidRPr="003A74F2">
        <w:rPr>
          <w:rFonts w:ascii="Book Antiqua" w:hAnsi="Book Antiqua"/>
          <w:sz w:val="20"/>
          <w:szCs w:val="20"/>
        </w:rPr>
        <w:t xml:space="preserve">, 1982-87.  </w:t>
      </w:r>
      <w:proofErr w:type="spellStart"/>
      <w:r w:rsidRPr="003A74F2">
        <w:rPr>
          <w:rFonts w:ascii="Book Antiqua" w:hAnsi="Book Antiqua"/>
          <w:sz w:val="20"/>
          <w:szCs w:val="20"/>
        </w:rPr>
        <w:t>Mamm</w:t>
      </w:r>
      <w:proofErr w:type="spellEnd"/>
      <w:r w:rsidRPr="003A74F2">
        <w:rPr>
          <w:rFonts w:ascii="Book Antiqua" w:hAnsi="Book Antiqua"/>
          <w:sz w:val="20"/>
          <w:szCs w:val="20"/>
        </w:rPr>
        <w:t>. Rev., 24, 1, 1-15</w:t>
      </w:r>
    </w:p>
    <w:p w14:paraId="6661A78D" w14:textId="76D29B59" w:rsidR="00CD3035" w:rsidRPr="003A74F2" w:rsidRDefault="00CE704D" w:rsidP="00145580">
      <w:pPr>
        <w:spacing w:after="120" w:line="240" w:lineRule="exact"/>
        <w:ind w:left="709" w:hanging="709"/>
        <w:rPr>
          <w:rFonts w:ascii="Book Antiqua" w:hAnsi="Book Antiqua" w:cs="Tahoma"/>
          <w:sz w:val="20"/>
          <w:szCs w:val="20"/>
        </w:rPr>
      </w:pPr>
      <w:r w:rsidRPr="003A74F2">
        <w:rPr>
          <w:rFonts w:ascii="Book Antiqua" w:hAnsi="Book Antiqua" w:cs="Tahoma"/>
          <w:sz w:val="20"/>
          <w:szCs w:val="20"/>
        </w:rPr>
        <w:t>Michaux et al. 2005</w:t>
      </w:r>
      <w:r w:rsidR="00CD3035" w:rsidRPr="003A74F2">
        <w:rPr>
          <w:rFonts w:ascii="Book Antiqua" w:hAnsi="Book Antiqua" w:cs="Tahoma"/>
          <w:sz w:val="20"/>
          <w:szCs w:val="20"/>
        </w:rPr>
        <w:t xml:space="preserve"> So </w:t>
      </w:r>
      <w:proofErr w:type="spellStart"/>
      <w:r w:rsidR="00CD3035" w:rsidRPr="003A74F2">
        <w:rPr>
          <w:rFonts w:ascii="Book Antiqua" w:hAnsi="Book Antiqua" w:cs="Tahoma"/>
          <w:sz w:val="20"/>
          <w:szCs w:val="20"/>
        </w:rPr>
        <w:t>close</w:t>
      </w:r>
      <w:proofErr w:type="spellEnd"/>
      <w:r w:rsidR="00CD3035" w:rsidRPr="003A74F2">
        <w:rPr>
          <w:rFonts w:ascii="Book Antiqua" w:hAnsi="Book Antiqua" w:cs="Tahoma"/>
          <w:sz w:val="20"/>
          <w:szCs w:val="20"/>
        </w:rPr>
        <w:t xml:space="preserve"> and so different: </w:t>
      </w:r>
      <w:proofErr w:type="spellStart"/>
      <w:r w:rsidR="00CD3035" w:rsidRPr="003A74F2">
        <w:rPr>
          <w:rFonts w:ascii="Book Antiqua" w:hAnsi="Book Antiqua" w:cs="Tahoma"/>
          <w:sz w:val="20"/>
          <w:szCs w:val="20"/>
        </w:rPr>
        <w:t>com</w:t>
      </w:r>
      <w:r w:rsidR="00145580">
        <w:rPr>
          <w:rFonts w:ascii="Book Antiqua" w:hAnsi="Book Antiqua" w:cs="Tahoma"/>
          <w:sz w:val="20"/>
          <w:szCs w:val="20"/>
        </w:rPr>
        <w:softHyphen/>
      </w:r>
      <w:r w:rsidR="00CD3035" w:rsidRPr="003A74F2">
        <w:rPr>
          <w:rFonts w:ascii="Book Antiqua" w:hAnsi="Book Antiqua" w:cs="Tahoma"/>
          <w:sz w:val="20"/>
          <w:szCs w:val="20"/>
        </w:rPr>
        <w:t>parative</w:t>
      </w:r>
      <w:proofErr w:type="spellEnd"/>
      <w:r w:rsidR="00CD3035" w:rsidRPr="003A74F2">
        <w:rPr>
          <w:rFonts w:ascii="Book Antiqua" w:hAnsi="Book Antiqua" w:cs="Tahoma"/>
          <w:sz w:val="20"/>
          <w:szCs w:val="20"/>
        </w:rPr>
        <w:t xml:space="preserve"> </w:t>
      </w:r>
      <w:proofErr w:type="spellStart"/>
      <w:r w:rsidR="00CD3035" w:rsidRPr="003A74F2">
        <w:rPr>
          <w:rFonts w:ascii="Book Antiqua" w:hAnsi="Book Antiqua" w:cs="Tahoma"/>
          <w:sz w:val="20"/>
          <w:szCs w:val="20"/>
        </w:rPr>
        <w:t>phylogeography</w:t>
      </w:r>
      <w:proofErr w:type="spellEnd"/>
      <w:r w:rsidR="00CD3035" w:rsidRPr="003A74F2">
        <w:rPr>
          <w:rFonts w:ascii="Book Antiqua" w:hAnsi="Book Antiqua" w:cs="Tahoma"/>
          <w:sz w:val="20"/>
          <w:szCs w:val="20"/>
        </w:rPr>
        <w:t xml:space="preserve"> </w:t>
      </w:r>
      <w:proofErr w:type="spellStart"/>
      <w:r w:rsidR="00CD3035" w:rsidRPr="003A74F2">
        <w:rPr>
          <w:rFonts w:ascii="Book Antiqua" w:hAnsi="Book Antiqua" w:cs="Tahoma"/>
          <w:sz w:val="20"/>
          <w:szCs w:val="20"/>
        </w:rPr>
        <w:t>of</w:t>
      </w:r>
      <w:proofErr w:type="spellEnd"/>
      <w:r w:rsidR="00CD3035" w:rsidRPr="003A74F2">
        <w:rPr>
          <w:rFonts w:ascii="Book Antiqua" w:hAnsi="Book Antiqua" w:cs="Tahoma"/>
          <w:sz w:val="20"/>
          <w:szCs w:val="20"/>
        </w:rPr>
        <w:t xml:space="preserve"> </w:t>
      </w:r>
      <w:proofErr w:type="spellStart"/>
      <w:r w:rsidR="00CD3035" w:rsidRPr="003A74F2">
        <w:rPr>
          <w:rFonts w:ascii="Book Antiqua" w:hAnsi="Book Antiqua" w:cs="Tahoma"/>
          <w:sz w:val="20"/>
          <w:szCs w:val="20"/>
        </w:rPr>
        <w:t>two</w:t>
      </w:r>
      <w:proofErr w:type="spellEnd"/>
      <w:r w:rsidR="00CD3035" w:rsidRPr="003A74F2">
        <w:rPr>
          <w:rFonts w:ascii="Book Antiqua" w:hAnsi="Book Antiqua" w:cs="Tahoma"/>
          <w:sz w:val="20"/>
          <w:szCs w:val="20"/>
        </w:rPr>
        <w:t xml:space="preserve"> </w:t>
      </w:r>
      <w:proofErr w:type="spellStart"/>
      <w:r w:rsidR="00CD3035" w:rsidRPr="003A74F2">
        <w:rPr>
          <w:rFonts w:ascii="Book Antiqua" w:hAnsi="Book Antiqua" w:cs="Tahoma"/>
          <w:sz w:val="20"/>
          <w:szCs w:val="20"/>
        </w:rPr>
        <w:t>small</w:t>
      </w:r>
      <w:proofErr w:type="spellEnd"/>
      <w:r w:rsidR="00CD3035" w:rsidRPr="003A74F2">
        <w:rPr>
          <w:rFonts w:ascii="Book Antiqua" w:hAnsi="Book Antiqua" w:cs="Tahoma"/>
          <w:sz w:val="20"/>
          <w:szCs w:val="20"/>
        </w:rPr>
        <w:t xml:space="preserve"> </w:t>
      </w:r>
      <w:proofErr w:type="spellStart"/>
      <w:r w:rsidR="00CD3035" w:rsidRPr="003A74F2">
        <w:rPr>
          <w:rFonts w:ascii="Book Antiqua" w:hAnsi="Book Antiqua" w:cs="Tahoma"/>
          <w:sz w:val="20"/>
          <w:szCs w:val="20"/>
        </w:rPr>
        <w:t>mammal</w:t>
      </w:r>
      <w:proofErr w:type="spellEnd"/>
      <w:r w:rsidR="00CD3035" w:rsidRPr="003A74F2">
        <w:rPr>
          <w:rFonts w:ascii="Book Antiqua" w:hAnsi="Book Antiqua" w:cs="Tahoma"/>
          <w:sz w:val="20"/>
          <w:szCs w:val="20"/>
        </w:rPr>
        <w:t xml:space="preserve"> </w:t>
      </w:r>
      <w:proofErr w:type="spellStart"/>
      <w:r w:rsidR="00CD3035" w:rsidRPr="003A74F2">
        <w:rPr>
          <w:rFonts w:ascii="Book Antiqua" w:hAnsi="Book Antiqua" w:cs="Tahoma"/>
          <w:sz w:val="20"/>
          <w:szCs w:val="20"/>
        </w:rPr>
        <w:t>species</w:t>
      </w:r>
      <w:proofErr w:type="spellEnd"/>
      <w:r w:rsidR="00CD3035" w:rsidRPr="003A74F2">
        <w:rPr>
          <w:rFonts w:ascii="Book Antiqua" w:hAnsi="Book Antiqua" w:cs="Tahoma"/>
          <w:sz w:val="20"/>
          <w:szCs w:val="20"/>
        </w:rPr>
        <w:t xml:space="preserve">, </w:t>
      </w:r>
      <w:proofErr w:type="spellStart"/>
      <w:r w:rsidR="00CD3035" w:rsidRPr="003A74F2">
        <w:rPr>
          <w:rFonts w:ascii="Book Antiqua" w:hAnsi="Book Antiqua" w:cs="Tahoma"/>
          <w:sz w:val="20"/>
          <w:szCs w:val="20"/>
        </w:rPr>
        <w:t>the</w:t>
      </w:r>
      <w:proofErr w:type="spellEnd"/>
      <w:r w:rsidR="00CD3035" w:rsidRPr="003A74F2">
        <w:rPr>
          <w:rFonts w:ascii="Book Antiqua" w:hAnsi="Book Antiqua" w:cs="Tahoma"/>
          <w:sz w:val="20"/>
          <w:szCs w:val="20"/>
        </w:rPr>
        <w:t xml:space="preserve"> Yellow-</w:t>
      </w:r>
      <w:proofErr w:type="spellStart"/>
      <w:r w:rsidR="00CD3035" w:rsidRPr="003A74F2">
        <w:rPr>
          <w:rFonts w:ascii="Book Antiqua" w:hAnsi="Book Antiqua" w:cs="Tahoma"/>
          <w:sz w:val="20"/>
          <w:szCs w:val="20"/>
        </w:rPr>
        <w:t>necked</w:t>
      </w:r>
      <w:proofErr w:type="spellEnd"/>
      <w:r w:rsidR="00CD3035" w:rsidRPr="003A74F2">
        <w:rPr>
          <w:rFonts w:ascii="Book Antiqua" w:hAnsi="Book Antiqua" w:cs="Tahoma"/>
          <w:sz w:val="20"/>
          <w:szCs w:val="20"/>
        </w:rPr>
        <w:t xml:space="preserve"> </w:t>
      </w:r>
      <w:proofErr w:type="spellStart"/>
      <w:r w:rsidR="00CD3035" w:rsidRPr="003A74F2">
        <w:rPr>
          <w:rFonts w:ascii="Book Antiqua" w:hAnsi="Book Antiqua" w:cs="Tahoma"/>
          <w:sz w:val="20"/>
          <w:szCs w:val="20"/>
        </w:rPr>
        <w:t>field</w:t>
      </w:r>
      <w:r w:rsidR="00145580">
        <w:rPr>
          <w:rFonts w:ascii="Book Antiqua" w:hAnsi="Book Antiqua" w:cs="Tahoma"/>
          <w:sz w:val="20"/>
          <w:szCs w:val="20"/>
        </w:rPr>
        <w:softHyphen/>
      </w:r>
      <w:r w:rsidR="00CD3035" w:rsidRPr="003A74F2">
        <w:rPr>
          <w:rFonts w:ascii="Book Antiqua" w:hAnsi="Book Antiqua" w:cs="Tahoma"/>
          <w:sz w:val="20"/>
          <w:szCs w:val="20"/>
        </w:rPr>
        <w:t>mouse</w:t>
      </w:r>
      <w:proofErr w:type="spellEnd"/>
      <w:r w:rsidR="00CD3035" w:rsidRPr="003A74F2">
        <w:rPr>
          <w:rFonts w:ascii="Book Antiqua" w:hAnsi="Book Antiqua" w:cs="Tahoma"/>
          <w:sz w:val="20"/>
          <w:szCs w:val="20"/>
        </w:rPr>
        <w:t xml:space="preserve"> (</w:t>
      </w:r>
      <w:proofErr w:type="spellStart"/>
      <w:r w:rsidR="00CD3035" w:rsidRPr="003A74F2">
        <w:rPr>
          <w:rFonts w:ascii="Book Antiqua" w:hAnsi="Book Antiqua" w:cs="Tahoma"/>
          <w:i/>
          <w:iCs/>
          <w:sz w:val="20"/>
          <w:szCs w:val="20"/>
        </w:rPr>
        <w:t>Apodemus</w:t>
      </w:r>
      <w:proofErr w:type="spellEnd"/>
      <w:r w:rsidR="00CD3035" w:rsidRPr="003A74F2">
        <w:rPr>
          <w:rFonts w:ascii="Book Antiqua" w:hAnsi="Book Antiqua" w:cs="Tahoma"/>
          <w:i/>
          <w:iCs/>
          <w:sz w:val="20"/>
          <w:szCs w:val="20"/>
        </w:rPr>
        <w:t xml:space="preserve"> </w:t>
      </w:r>
      <w:proofErr w:type="spellStart"/>
      <w:r w:rsidR="00CD3035" w:rsidRPr="003A74F2">
        <w:rPr>
          <w:rFonts w:ascii="Book Antiqua" w:hAnsi="Book Antiqua" w:cs="Tahoma"/>
          <w:i/>
          <w:iCs/>
          <w:sz w:val="20"/>
          <w:szCs w:val="20"/>
        </w:rPr>
        <w:t>flavicol</w:t>
      </w:r>
      <w:r w:rsidR="00361DF7">
        <w:rPr>
          <w:rFonts w:ascii="Book Antiqua" w:hAnsi="Book Antiqua" w:cs="Tahoma"/>
          <w:i/>
          <w:iCs/>
          <w:sz w:val="20"/>
          <w:szCs w:val="20"/>
        </w:rPr>
        <w:softHyphen/>
      </w:r>
      <w:r w:rsidR="00CD3035" w:rsidRPr="003A74F2">
        <w:rPr>
          <w:rFonts w:ascii="Book Antiqua" w:hAnsi="Book Antiqua" w:cs="Tahoma"/>
          <w:i/>
          <w:iCs/>
          <w:sz w:val="20"/>
          <w:szCs w:val="20"/>
        </w:rPr>
        <w:t>lis</w:t>
      </w:r>
      <w:proofErr w:type="spellEnd"/>
      <w:r w:rsidR="00CD3035" w:rsidRPr="003A74F2">
        <w:rPr>
          <w:rFonts w:ascii="Book Antiqua" w:hAnsi="Book Antiqua" w:cs="Tahoma"/>
          <w:sz w:val="20"/>
          <w:szCs w:val="20"/>
        </w:rPr>
        <w:t xml:space="preserve">) and </w:t>
      </w:r>
      <w:proofErr w:type="spellStart"/>
      <w:r w:rsidR="00CD3035" w:rsidRPr="003A74F2">
        <w:rPr>
          <w:rFonts w:ascii="Book Antiqua" w:hAnsi="Book Antiqua" w:cs="Tahoma"/>
          <w:sz w:val="20"/>
          <w:szCs w:val="20"/>
        </w:rPr>
        <w:t>the</w:t>
      </w:r>
      <w:proofErr w:type="spellEnd"/>
      <w:r w:rsidR="00CD3035" w:rsidRPr="003A74F2">
        <w:rPr>
          <w:rFonts w:ascii="Book Antiqua" w:hAnsi="Book Antiqua" w:cs="Tahoma"/>
          <w:sz w:val="20"/>
          <w:szCs w:val="20"/>
        </w:rPr>
        <w:t xml:space="preserve"> </w:t>
      </w:r>
      <w:proofErr w:type="spellStart"/>
      <w:r w:rsidR="00CD3035" w:rsidRPr="003A74F2">
        <w:rPr>
          <w:rFonts w:ascii="Book Antiqua" w:hAnsi="Book Antiqua" w:cs="Tahoma"/>
          <w:sz w:val="20"/>
          <w:szCs w:val="20"/>
        </w:rPr>
        <w:t>Woodmouse</w:t>
      </w:r>
      <w:proofErr w:type="spellEnd"/>
      <w:r w:rsidR="00CD3035" w:rsidRPr="003A74F2">
        <w:rPr>
          <w:rFonts w:ascii="Book Antiqua" w:hAnsi="Book Antiqua" w:cs="Tahoma"/>
          <w:sz w:val="20"/>
          <w:szCs w:val="20"/>
        </w:rPr>
        <w:t xml:space="preserve"> (</w:t>
      </w:r>
      <w:proofErr w:type="spellStart"/>
      <w:r w:rsidR="00CD3035" w:rsidRPr="003A74F2">
        <w:rPr>
          <w:rFonts w:ascii="Book Antiqua" w:hAnsi="Book Antiqua" w:cs="Tahoma"/>
          <w:i/>
          <w:iCs/>
          <w:sz w:val="20"/>
          <w:szCs w:val="20"/>
        </w:rPr>
        <w:t>Apodemus</w:t>
      </w:r>
      <w:proofErr w:type="spellEnd"/>
      <w:r w:rsidR="00CD3035" w:rsidRPr="003A74F2">
        <w:rPr>
          <w:rFonts w:ascii="Book Antiqua" w:hAnsi="Book Antiqua" w:cs="Tahoma"/>
          <w:i/>
          <w:iCs/>
          <w:sz w:val="20"/>
          <w:szCs w:val="20"/>
        </w:rPr>
        <w:t xml:space="preserve"> </w:t>
      </w:r>
      <w:proofErr w:type="spellStart"/>
      <w:r w:rsidR="00CD3035" w:rsidRPr="003A74F2">
        <w:rPr>
          <w:rFonts w:ascii="Book Antiqua" w:hAnsi="Book Antiqua" w:cs="Tahoma"/>
          <w:i/>
          <w:iCs/>
          <w:sz w:val="20"/>
          <w:szCs w:val="20"/>
        </w:rPr>
        <w:t>sylvaticus</w:t>
      </w:r>
      <w:proofErr w:type="spellEnd"/>
      <w:r w:rsidR="00CD3035" w:rsidRPr="003A74F2">
        <w:rPr>
          <w:rFonts w:ascii="Book Antiqua" w:hAnsi="Book Antiqua" w:cs="Tahoma"/>
          <w:sz w:val="20"/>
          <w:szCs w:val="20"/>
        </w:rPr>
        <w:t xml:space="preserve">) in </w:t>
      </w:r>
      <w:proofErr w:type="spellStart"/>
      <w:r w:rsidR="00CD3035" w:rsidRPr="003A74F2">
        <w:rPr>
          <w:rFonts w:ascii="Book Antiqua" w:hAnsi="Book Antiqua" w:cs="Tahoma"/>
          <w:sz w:val="20"/>
          <w:szCs w:val="20"/>
        </w:rPr>
        <w:t>the</w:t>
      </w:r>
      <w:proofErr w:type="spellEnd"/>
      <w:r w:rsidR="00CD3035" w:rsidRPr="003A74F2">
        <w:rPr>
          <w:rFonts w:ascii="Book Antiqua" w:hAnsi="Book Antiqua" w:cs="Tahoma"/>
          <w:sz w:val="20"/>
          <w:szCs w:val="20"/>
        </w:rPr>
        <w:t xml:space="preserve"> Western </w:t>
      </w:r>
      <w:proofErr w:type="spellStart"/>
      <w:r w:rsidR="00CD3035" w:rsidRPr="003A74F2">
        <w:rPr>
          <w:rFonts w:ascii="Book Antiqua" w:hAnsi="Book Antiqua" w:cs="Tahoma"/>
          <w:sz w:val="20"/>
          <w:szCs w:val="20"/>
        </w:rPr>
        <w:t>Palearctic</w:t>
      </w:r>
      <w:proofErr w:type="spellEnd"/>
      <w:r w:rsidR="00CD3035" w:rsidRPr="003A74F2">
        <w:rPr>
          <w:rFonts w:ascii="Book Antiqua" w:hAnsi="Book Antiqua" w:cs="Tahoma"/>
          <w:sz w:val="20"/>
          <w:szCs w:val="20"/>
        </w:rPr>
        <w:t xml:space="preserve"> </w:t>
      </w:r>
      <w:proofErr w:type="spellStart"/>
      <w:r w:rsidR="00CD3035" w:rsidRPr="003A74F2">
        <w:rPr>
          <w:rFonts w:ascii="Book Antiqua" w:hAnsi="Book Antiqua" w:cs="Tahoma"/>
          <w:sz w:val="20"/>
          <w:szCs w:val="20"/>
        </w:rPr>
        <w:t>region</w:t>
      </w:r>
      <w:proofErr w:type="spellEnd"/>
      <w:r w:rsidR="00CD3035" w:rsidRPr="003A74F2">
        <w:rPr>
          <w:rFonts w:ascii="Book Antiqua" w:hAnsi="Book Antiqua" w:cs="Tahoma"/>
          <w:sz w:val="20"/>
          <w:szCs w:val="20"/>
        </w:rPr>
        <w:t xml:space="preserve">. </w:t>
      </w:r>
      <w:r w:rsidR="00CD3035" w:rsidRPr="003A74F2">
        <w:rPr>
          <w:rFonts w:ascii="Book Antiqua" w:hAnsi="Book Antiqua" w:cs="Times New Roman"/>
          <w:sz w:val="20"/>
          <w:szCs w:val="20"/>
          <w:lang w:val="en-GB"/>
        </w:rPr>
        <w:t>Heredity, 94, 1, 52-63</w:t>
      </w:r>
    </w:p>
    <w:p w14:paraId="09067609" w14:textId="222C6C17" w:rsidR="00FF6CEC" w:rsidRPr="003A74F2" w:rsidRDefault="00FF6CEC" w:rsidP="00145580">
      <w:pPr>
        <w:spacing w:after="120" w:line="240" w:lineRule="exact"/>
        <w:ind w:left="709" w:hanging="709"/>
        <w:rPr>
          <w:rFonts w:ascii="Book Antiqua" w:hAnsi="Book Antiqua"/>
          <w:sz w:val="20"/>
          <w:szCs w:val="20"/>
        </w:rPr>
      </w:pPr>
      <w:r w:rsidRPr="003A74F2">
        <w:rPr>
          <w:rFonts w:ascii="Book Antiqua" w:hAnsi="Book Antiqua"/>
          <w:sz w:val="20"/>
          <w:szCs w:val="20"/>
        </w:rPr>
        <w:t>Montgomery, S.S.J.</w:t>
      </w:r>
      <w:r w:rsidR="005C47CE">
        <w:rPr>
          <w:rFonts w:ascii="Book Antiqua" w:hAnsi="Book Antiqua"/>
          <w:sz w:val="20"/>
          <w:szCs w:val="20"/>
        </w:rPr>
        <w:t>,</w:t>
      </w:r>
      <w:r w:rsidRPr="003A74F2">
        <w:rPr>
          <w:rFonts w:ascii="Book Antiqua" w:hAnsi="Book Antiqua"/>
          <w:sz w:val="20"/>
          <w:szCs w:val="20"/>
        </w:rPr>
        <w:t xml:space="preserve"> Montgomery, W. I. 1990 Intra</w:t>
      </w:r>
      <w:r w:rsidR="00145580">
        <w:rPr>
          <w:rFonts w:ascii="Book Antiqua" w:hAnsi="Book Antiqua"/>
          <w:sz w:val="20"/>
          <w:szCs w:val="20"/>
        </w:rPr>
        <w:softHyphen/>
      </w:r>
      <w:r w:rsidRPr="003A74F2">
        <w:rPr>
          <w:rFonts w:ascii="Book Antiqua" w:hAnsi="Book Antiqua"/>
          <w:sz w:val="20"/>
          <w:szCs w:val="20"/>
        </w:rPr>
        <w:t>popula</w:t>
      </w:r>
      <w:r w:rsidR="00361DF7">
        <w:rPr>
          <w:rFonts w:ascii="Book Antiqua" w:hAnsi="Book Antiqua"/>
          <w:sz w:val="20"/>
          <w:szCs w:val="20"/>
        </w:rPr>
        <w:softHyphen/>
      </w:r>
      <w:r w:rsidRPr="003A74F2">
        <w:rPr>
          <w:rFonts w:ascii="Book Antiqua" w:hAnsi="Book Antiqua"/>
          <w:sz w:val="20"/>
          <w:szCs w:val="20"/>
        </w:rPr>
        <w:t xml:space="preserve">tion </w:t>
      </w:r>
      <w:proofErr w:type="spellStart"/>
      <w:r w:rsidRPr="003A74F2">
        <w:rPr>
          <w:rFonts w:ascii="Book Antiqua" w:hAnsi="Book Antiqua"/>
          <w:sz w:val="20"/>
          <w:szCs w:val="20"/>
        </w:rPr>
        <w:t>variation</w:t>
      </w:r>
      <w:proofErr w:type="spellEnd"/>
      <w:r w:rsidRPr="003A74F2">
        <w:rPr>
          <w:rFonts w:ascii="Book Antiqua" w:hAnsi="Book Antiqua"/>
          <w:sz w:val="20"/>
          <w:szCs w:val="20"/>
        </w:rPr>
        <w:t xml:space="preserve"> in </w:t>
      </w:r>
      <w:proofErr w:type="spellStart"/>
      <w:r w:rsidRPr="003A74F2">
        <w:rPr>
          <w:rFonts w:ascii="Book Antiqua" w:hAnsi="Book Antiqua"/>
          <w:sz w:val="20"/>
          <w:szCs w:val="20"/>
        </w:rPr>
        <w:t>the</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diet</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of</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the</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wood</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mouse</w:t>
      </w:r>
      <w:proofErr w:type="spellEnd"/>
      <w:r w:rsidRPr="003A74F2">
        <w:rPr>
          <w:rFonts w:ascii="Book Antiqua" w:hAnsi="Book Antiqua"/>
          <w:sz w:val="20"/>
          <w:szCs w:val="20"/>
        </w:rPr>
        <w:t xml:space="preserve"> </w:t>
      </w:r>
      <w:proofErr w:type="spellStart"/>
      <w:r w:rsidRPr="005C47CE">
        <w:rPr>
          <w:rFonts w:ascii="Book Antiqua" w:hAnsi="Book Antiqua"/>
          <w:i/>
          <w:iCs/>
          <w:sz w:val="20"/>
          <w:szCs w:val="20"/>
        </w:rPr>
        <w:t>Apo</w:t>
      </w:r>
      <w:r w:rsidR="00361DF7">
        <w:rPr>
          <w:rFonts w:ascii="Book Antiqua" w:hAnsi="Book Antiqua"/>
          <w:i/>
          <w:iCs/>
          <w:sz w:val="20"/>
          <w:szCs w:val="20"/>
        </w:rPr>
        <w:softHyphen/>
      </w:r>
      <w:r w:rsidRPr="005C47CE">
        <w:rPr>
          <w:rFonts w:ascii="Book Antiqua" w:hAnsi="Book Antiqua"/>
          <w:i/>
          <w:iCs/>
          <w:sz w:val="20"/>
          <w:szCs w:val="20"/>
        </w:rPr>
        <w:t>demus-sylvaticus</w:t>
      </w:r>
      <w:proofErr w:type="spellEnd"/>
      <w:r w:rsidRPr="003A74F2">
        <w:rPr>
          <w:rFonts w:ascii="Book Antiqua" w:hAnsi="Book Antiqua"/>
          <w:sz w:val="20"/>
          <w:szCs w:val="20"/>
        </w:rPr>
        <w:t xml:space="preserve">. J. Zool., 222, </w:t>
      </w:r>
      <w:r w:rsidR="008D2974" w:rsidRPr="003A74F2">
        <w:rPr>
          <w:rFonts w:ascii="Book Antiqua" w:hAnsi="Book Antiqua"/>
          <w:sz w:val="20"/>
          <w:szCs w:val="20"/>
        </w:rPr>
        <w:t xml:space="preserve">4, </w:t>
      </w:r>
      <w:r w:rsidRPr="003A74F2">
        <w:rPr>
          <w:rFonts w:ascii="Book Antiqua" w:hAnsi="Book Antiqua"/>
          <w:sz w:val="20"/>
          <w:szCs w:val="20"/>
        </w:rPr>
        <w:t>641-651</w:t>
      </w:r>
    </w:p>
    <w:p w14:paraId="4AF058B8" w14:textId="01B7B24E" w:rsidR="008573C3" w:rsidRPr="003A74F2" w:rsidRDefault="008573C3" w:rsidP="00145580">
      <w:pPr>
        <w:spacing w:after="120" w:line="240" w:lineRule="exact"/>
        <w:ind w:left="709" w:hanging="709"/>
        <w:rPr>
          <w:rFonts w:ascii="Book Antiqua" w:hAnsi="Book Antiqua" w:cs="Times New Roman"/>
          <w:sz w:val="20"/>
          <w:szCs w:val="20"/>
          <w:highlight w:val="yellow"/>
          <w:lang w:val="en-GB"/>
        </w:rPr>
      </w:pPr>
      <w:r w:rsidRPr="003A74F2">
        <w:rPr>
          <w:rFonts w:ascii="Book Antiqua" w:hAnsi="Book Antiqua" w:cs="Tahoma"/>
          <w:sz w:val="20"/>
          <w:szCs w:val="20"/>
        </w:rPr>
        <w:t>Montgomery</w:t>
      </w:r>
      <w:r w:rsidR="005C47CE">
        <w:rPr>
          <w:rFonts w:ascii="Book Antiqua" w:hAnsi="Book Antiqua" w:cs="Tahoma"/>
          <w:sz w:val="20"/>
          <w:szCs w:val="20"/>
        </w:rPr>
        <w:t>, S.S.J.</w:t>
      </w:r>
      <w:r w:rsidRPr="003A74F2">
        <w:rPr>
          <w:rFonts w:ascii="Book Antiqua" w:hAnsi="Book Antiqua" w:cs="Tahoma"/>
          <w:sz w:val="20"/>
          <w:szCs w:val="20"/>
        </w:rPr>
        <w:t xml:space="preserve"> et al. 1997. </w:t>
      </w:r>
      <w:r w:rsidRPr="003A74F2">
        <w:rPr>
          <w:rFonts w:ascii="Book Antiqua" w:hAnsi="Book Antiqua" w:cs="Times New Roman"/>
          <w:sz w:val="20"/>
          <w:szCs w:val="20"/>
          <w:lang w:val="en-GB"/>
        </w:rPr>
        <w:t>Spatial regulation and po</w:t>
      </w:r>
      <w:r w:rsidR="00361DF7">
        <w:rPr>
          <w:rFonts w:ascii="Book Antiqua" w:hAnsi="Book Antiqua" w:cs="Times New Roman"/>
          <w:sz w:val="20"/>
          <w:szCs w:val="20"/>
          <w:lang w:val="en-GB"/>
        </w:rPr>
        <w:softHyphen/>
      </w:r>
      <w:r w:rsidRPr="003A74F2">
        <w:rPr>
          <w:rFonts w:ascii="Book Antiqua" w:hAnsi="Book Antiqua" w:cs="Times New Roman"/>
          <w:sz w:val="20"/>
          <w:szCs w:val="20"/>
          <w:lang w:val="en-GB"/>
        </w:rPr>
        <w:t xml:space="preserve">pulation growth in the wood mouse </w:t>
      </w:r>
      <w:r w:rsidRPr="005C47CE">
        <w:rPr>
          <w:rFonts w:ascii="Book Antiqua" w:hAnsi="Book Antiqua" w:cs="Times New Roman"/>
          <w:i/>
          <w:iCs/>
          <w:sz w:val="20"/>
          <w:szCs w:val="20"/>
          <w:lang w:val="en-GB"/>
        </w:rPr>
        <w:t>Apodemus</w:t>
      </w:r>
      <w:r w:rsidRPr="005C47CE">
        <w:rPr>
          <w:rFonts w:ascii="Book Antiqua" w:hAnsi="Book Antiqua" w:cs="Times New Roman"/>
          <w:sz w:val="20"/>
          <w:szCs w:val="20"/>
          <w:lang w:val="en-GB"/>
        </w:rPr>
        <w:t xml:space="preserve"> </w:t>
      </w:r>
      <w:r w:rsidRPr="005C47CE">
        <w:rPr>
          <w:rFonts w:ascii="Book Antiqua" w:hAnsi="Book Antiqua" w:cs="Times New Roman"/>
          <w:i/>
          <w:iCs/>
          <w:sz w:val="20"/>
          <w:szCs w:val="20"/>
          <w:lang w:val="en-GB"/>
        </w:rPr>
        <w:t>syl</w:t>
      </w:r>
      <w:r w:rsidR="00361DF7">
        <w:rPr>
          <w:rFonts w:ascii="Book Antiqua" w:hAnsi="Book Antiqua" w:cs="Times New Roman"/>
          <w:i/>
          <w:iCs/>
          <w:sz w:val="20"/>
          <w:szCs w:val="20"/>
          <w:lang w:val="en-GB"/>
        </w:rPr>
        <w:softHyphen/>
      </w:r>
      <w:r w:rsidRPr="005C47CE">
        <w:rPr>
          <w:rFonts w:ascii="Book Antiqua" w:hAnsi="Book Antiqua" w:cs="Times New Roman"/>
          <w:i/>
          <w:iCs/>
          <w:sz w:val="20"/>
          <w:szCs w:val="20"/>
          <w:lang w:val="en-GB"/>
        </w:rPr>
        <w:t>vaticus</w:t>
      </w:r>
      <w:r w:rsidRPr="003A74F2">
        <w:rPr>
          <w:rFonts w:ascii="Book Antiqua" w:hAnsi="Book Antiqua" w:cs="Times New Roman"/>
          <w:sz w:val="20"/>
          <w:szCs w:val="20"/>
          <w:lang w:val="en-GB"/>
        </w:rPr>
        <w:t xml:space="preserve">: experimental manipulations of males and females in natural populations. J. Anim. Ecol., 66, 5, 755-768 </w:t>
      </w:r>
    </w:p>
    <w:p w14:paraId="1B74ECC2" w14:textId="3F8996EC" w:rsidR="005C47CE" w:rsidRPr="005C47CE" w:rsidRDefault="005C47CE" w:rsidP="00145580">
      <w:pPr>
        <w:spacing w:after="120" w:line="240" w:lineRule="exact"/>
        <w:ind w:left="709" w:hanging="709"/>
        <w:rPr>
          <w:rFonts w:ascii="Book Antiqua" w:hAnsi="Book Antiqua"/>
          <w:sz w:val="20"/>
          <w:szCs w:val="20"/>
        </w:rPr>
      </w:pPr>
      <w:r w:rsidRPr="005C47CE">
        <w:rPr>
          <w:rFonts w:ascii="Book Antiqua" w:hAnsi="Book Antiqua"/>
          <w:sz w:val="20"/>
          <w:szCs w:val="20"/>
        </w:rPr>
        <w:t>Navarro-Castilla, A.,</w:t>
      </w:r>
      <w:r w:rsidR="003A2874">
        <w:rPr>
          <w:rFonts w:ascii="Book Antiqua" w:hAnsi="Book Antiqua"/>
          <w:sz w:val="20"/>
          <w:szCs w:val="20"/>
        </w:rPr>
        <w:t xml:space="preserve"> </w:t>
      </w:r>
      <w:proofErr w:type="spellStart"/>
      <w:r w:rsidRPr="005C47CE">
        <w:rPr>
          <w:rFonts w:ascii="Book Antiqua" w:hAnsi="Book Antiqua"/>
          <w:sz w:val="20"/>
          <w:szCs w:val="20"/>
        </w:rPr>
        <w:t>Barja</w:t>
      </w:r>
      <w:proofErr w:type="spellEnd"/>
      <w:r w:rsidRPr="005C47CE">
        <w:rPr>
          <w:rFonts w:ascii="Book Antiqua" w:hAnsi="Book Antiqua"/>
          <w:sz w:val="20"/>
          <w:szCs w:val="20"/>
        </w:rPr>
        <w:t xml:space="preserve">, I. 2014 </w:t>
      </w:r>
      <w:proofErr w:type="spellStart"/>
      <w:r w:rsidRPr="005C47CE">
        <w:rPr>
          <w:rFonts w:ascii="Book Antiqua" w:hAnsi="Book Antiqua"/>
          <w:sz w:val="20"/>
          <w:szCs w:val="20"/>
        </w:rPr>
        <w:t>Antipredatory</w:t>
      </w:r>
      <w:proofErr w:type="spellEnd"/>
      <w:r w:rsidRPr="005C47CE">
        <w:rPr>
          <w:rFonts w:ascii="Book Antiqua" w:hAnsi="Book Antiqua"/>
          <w:sz w:val="20"/>
          <w:szCs w:val="20"/>
        </w:rPr>
        <w:t xml:space="preserve"> Response and Food </w:t>
      </w:r>
      <w:proofErr w:type="spellStart"/>
      <w:r w:rsidRPr="005C47CE">
        <w:rPr>
          <w:rFonts w:ascii="Book Antiqua" w:hAnsi="Book Antiqua"/>
          <w:sz w:val="20"/>
          <w:szCs w:val="20"/>
        </w:rPr>
        <w:t>Intake</w:t>
      </w:r>
      <w:proofErr w:type="spellEnd"/>
      <w:r w:rsidRPr="005C47CE">
        <w:rPr>
          <w:rFonts w:ascii="Book Antiqua" w:hAnsi="Book Antiqua"/>
          <w:sz w:val="20"/>
          <w:szCs w:val="20"/>
        </w:rPr>
        <w:t xml:space="preserve"> in Wood </w:t>
      </w:r>
      <w:proofErr w:type="spellStart"/>
      <w:r w:rsidRPr="005C47CE">
        <w:rPr>
          <w:rFonts w:ascii="Book Antiqua" w:hAnsi="Book Antiqua"/>
          <w:sz w:val="20"/>
          <w:szCs w:val="20"/>
        </w:rPr>
        <w:t>Mice</w:t>
      </w:r>
      <w:proofErr w:type="spellEnd"/>
      <w:r w:rsidRPr="005C47CE">
        <w:rPr>
          <w:rFonts w:ascii="Book Antiqua" w:hAnsi="Book Antiqua"/>
          <w:sz w:val="20"/>
          <w:szCs w:val="20"/>
        </w:rPr>
        <w:t xml:space="preserve"> (</w:t>
      </w:r>
      <w:proofErr w:type="spellStart"/>
      <w:r w:rsidRPr="005C47CE">
        <w:rPr>
          <w:rFonts w:ascii="Book Antiqua" w:hAnsi="Book Antiqua"/>
          <w:i/>
          <w:iCs/>
          <w:sz w:val="20"/>
          <w:szCs w:val="20"/>
        </w:rPr>
        <w:t>Apo</w:t>
      </w:r>
      <w:r w:rsidR="00361DF7">
        <w:rPr>
          <w:rFonts w:ascii="Book Antiqua" w:hAnsi="Book Antiqua"/>
          <w:i/>
          <w:iCs/>
          <w:sz w:val="20"/>
          <w:szCs w:val="20"/>
        </w:rPr>
        <w:softHyphen/>
      </w:r>
      <w:r w:rsidRPr="005C47CE">
        <w:rPr>
          <w:rFonts w:ascii="Book Antiqua" w:hAnsi="Book Antiqua"/>
          <w:i/>
          <w:iCs/>
          <w:sz w:val="20"/>
          <w:szCs w:val="20"/>
        </w:rPr>
        <w:t>demus</w:t>
      </w:r>
      <w:proofErr w:type="spellEnd"/>
      <w:r w:rsidRPr="005C47CE">
        <w:rPr>
          <w:rFonts w:ascii="Book Antiqua" w:hAnsi="Book Antiqua"/>
          <w:i/>
          <w:iCs/>
          <w:sz w:val="20"/>
          <w:szCs w:val="20"/>
        </w:rPr>
        <w:t xml:space="preserve"> </w:t>
      </w:r>
      <w:proofErr w:type="spellStart"/>
      <w:r w:rsidRPr="005C47CE">
        <w:rPr>
          <w:rFonts w:ascii="Book Antiqua" w:hAnsi="Book Antiqua"/>
          <w:i/>
          <w:iCs/>
          <w:sz w:val="20"/>
          <w:szCs w:val="20"/>
        </w:rPr>
        <w:t>sylvaticus</w:t>
      </w:r>
      <w:proofErr w:type="spellEnd"/>
      <w:r w:rsidRPr="005C47CE">
        <w:rPr>
          <w:rFonts w:ascii="Book Antiqua" w:hAnsi="Book Antiqua"/>
          <w:sz w:val="20"/>
          <w:szCs w:val="20"/>
        </w:rPr>
        <w:t xml:space="preserve">) </w:t>
      </w:r>
      <w:proofErr w:type="spellStart"/>
      <w:r w:rsidRPr="005C47CE">
        <w:rPr>
          <w:rFonts w:ascii="Book Antiqua" w:hAnsi="Book Antiqua"/>
          <w:sz w:val="20"/>
          <w:szCs w:val="20"/>
        </w:rPr>
        <w:t>under</w:t>
      </w:r>
      <w:proofErr w:type="spellEnd"/>
      <w:r w:rsidRPr="005C47CE">
        <w:rPr>
          <w:rFonts w:ascii="Book Antiqua" w:hAnsi="Book Antiqua"/>
          <w:sz w:val="20"/>
          <w:szCs w:val="20"/>
        </w:rPr>
        <w:t xml:space="preserve"> </w:t>
      </w:r>
      <w:proofErr w:type="spellStart"/>
      <w:r w:rsidRPr="005C47CE">
        <w:rPr>
          <w:rFonts w:ascii="Book Antiqua" w:hAnsi="Book Antiqua"/>
          <w:sz w:val="20"/>
          <w:szCs w:val="20"/>
        </w:rPr>
        <w:t>Simulated</w:t>
      </w:r>
      <w:proofErr w:type="spellEnd"/>
      <w:r w:rsidRPr="005C47CE">
        <w:rPr>
          <w:rFonts w:ascii="Book Antiqua" w:hAnsi="Book Antiqua"/>
          <w:sz w:val="20"/>
          <w:szCs w:val="20"/>
        </w:rPr>
        <w:t xml:space="preserve"> </w:t>
      </w:r>
      <w:proofErr w:type="spellStart"/>
      <w:r w:rsidRPr="005C47CE">
        <w:rPr>
          <w:rFonts w:ascii="Book Antiqua" w:hAnsi="Book Antiqua"/>
          <w:sz w:val="20"/>
          <w:szCs w:val="20"/>
        </w:rPr>
        <w:t>Predation</w:t>
      </w:r>
      <w:proofErr w:type="spellEnd"/>
      <w:r w:rsidRPr="005C47CE">
        <w:rPr>
          <w:rFonts w:ascii="Book Antiqua" w:hAnsi="Book Antiqua"/>
          <w:sz w:val="20"/>
          <w:szCs w:val="20"/>
        </w:rPr>
        <w:t xml:space="preserve"> Risk </w:t>
      </w:r>
      <w:proofErr w:type="spellStart"/>
      <w:r w:rsidRPr="005C47CE">
        <w:rPr>
          <w:rFonts w:ascii="Book Antiqua" w:hAnsi="Book Antiqua"/>
          <w:sz w:val="20"/>
          <w:szCs w:val="20"/>
        </w:rPr>
        <w:t>by</w:t>
      </w:r>
      <w:proofErr w:type="spellEnd"/>
      <w:r w:rsidRPr="005C47CE">
        <w:rPr>
          <w:rFonts w:ascii="Book Antiqua" w:hAnsi="Book Antiqua"/>
          <w:sz w:val="20"/>
          <w:szCs w:val="20"/>
        </w:rPr>
        <w:t xml:space="preserve"> Resident and </w:t>
      </w:r>
      <w:proofErr w:type="spellStart"/>
      <w:r w:rsidRPr="005C47CE">
        <w:rPr>
          <w:rFonts w:ascii="Book Antiqua" w:hAnsi="Book Antiqua"/>
          <w:sz w:val="20"/>
          <w:szCs w:val="20"/>
        </w:rPr>
        <w:t>Novel</w:t>
      </w:r>
      <w:proofErr w:type="spellEnd"/>
      <w:r w:rsidRPr="005C47CE">
        <w:rPr>
          <w:rFonts w:ascii="Book Antiqua" w:hAnsi="Book Antiqua"/>
          <w:sz w:val="20"/>
          <w:szCs w:val="20"/>
        </w:rPr>
        <w:t xml:space="preserve"> </w:t>
      </w:r>
      <w:proofErr w:type="spellStart"/>
      <w:r w:rsidRPr="005C47CE">
        <w:rPr>
          <w:rFonts w:ascii="Book Antiqua" w:hAnsi="Book Antiqua"/>
          <w:sz w:val="20"/>
          <w:szCs w:val="20"/>
        </w:rPr>
        <w:t>Carnivorous</w:t>
      </w:r>
      <w:proofErr w:type="spellEnd"/>
      <w:r w:rsidRPr="005C47CE">
        <w:rPr>
          <w:rFonts w:ascii="Book Antiqua" w:hAnsi="Book Antiqua"/>
          <w:sz w:val="20"/>
          <w:szCs w:val="20"/>
        </w:rPr>
        <w:t xml:space="preserve"> Predators. </w:t>
      </w:r>
      <w:proofErr w:type="spellStart"/>
      <w:r w:rsidRPr="005C47CE">
        <w:rPr>
          <w:rFonts w:ascii="Book Antiqua" w:hAnsi="Book Antiqua"/>
          <w:sz w:val="20"/>
          <w:szCs w:val="20"/>
        </w:rPr>
        <w:t>Ethology</w:t>
      </w:r>
      <w:proofErr w:type="spellEnd"/>
      <w:r w:rsidRPr="005C47CE">
        <w:rPr>
          <w:rFonts w:ascii="Book Antiqua" w:hAnsi="Book Antiqua"/>
          <w:sz w:val="20"/>
          <w:szCs w:val="20"/>
        </w:rPr>
        <w:t>, 120, 1, 90-98</w:t>
      </w:r>
    </w:p>
    <w:p w14:paraId="12C13DBF" w14:textId="267409FC" w:rsidR="000E0E55" w:rsidRPr="003A74F2" w:rsidRDefault="000E0E55" w:rsidP="00145580">
      <w:pPr>
        <w:spacing w:after="120" w:line="240" w:lineRule="exact"/>
        <w:ind w:left="709" w:hanging="709"/>
        <w:rPr>
          <w:rFonts w:ascii="Book Antiqua" w:hAnsi="Book Antiqua"/>
          <w:i/>
          <w:iCs/>
          <w:sz w:val="20"/>
          <w:szCs w:val="20"/>
        </w:rPr>
      </w:pPr>
      <w:r w:rsidRPr="003A74F2">
        <w:rPr>
          <w:rFonts w:ascii="Book Antiqua" w:hAnsi="Book Antiqua"/>
          <w:sz w:val="20"/>
          <w:szCs w:val="20"/>
          <w:lang w:val="en-US"/>
        </w:rPr>
        <w:t>Niethammer, J. 1978 Apodemus sylvaticus (Lin</w:t>
      </w:r>
      <w:r w:rsidR="00145580">
        <w:rPr>
          <w:rFonts w:ascii="Book Antiqua" w:hAnsi="Book Antiqua"/>
          <w:sz w:val="20"/>
          <w:szCs w:val="20"/>
          <w:lang w:val="en-US"/>
        </w:rPr>
        <w:softHyphen/>
      </w:r>
      <w:r w:rsidRPr="003A74F2">
        <w:rPr>
          <w:rFonts w:ascii="Book Antiqua" w:hAnsi="Book Antiqua"/>
          <w:sz w:val="20"/>
          <w:szCs w:val="20"/>
          <w:lang w:val="en-US"/>
        </w:rPr>
        <w:t xml:space="preserve">naeus, 1758) – </w:t>
      </w:r>
      <w:proofErr w:type="spellStart"/>
      <w:r w:rsidRPr="003A74F2">
        <w:rPr>
          <w:rFonts w:ascii="Book Antiqua" w:hAnsi="Book Antiqua"/>
          <w:sz w:val="20"/>
          <w:szCs w:val="20"/>
          <w:lang w:val="en-US"/>
        </w:rPr>
        <w:t>Waldmaus</w:t>
      </w:r>
      <w:proofErr w:type="spellEnd"/>
      <w:r w:rsidR="003A2874">
        <w:rPr>
          <w:rFonts w:ascii="Book Antiqua" w:hAnsi="Book Antiqua"/>
          <w:sz w:val="20"/>
          <w:szCs w:val="20"/>
          <w:lang w:val="en-US"/>
        </w:rPr>
        <w:t xml:space="preserve">. </w:t>
      </w:r>
      <w:r w:rsidRPr="003A74F2">
        <w:rPr>
          <w:rFonts w:ascii="Book Antiqua" w:hAnsi="Book Antiqua"/>
          <w:sz w:val="20"/>
          <w:szCs w:val="20"/>
          <w:lang w:val="en-US"/>
        </w:rPr>
        <w:t xml:space="preserve">In: </w:t>
      </w:r>
      <w:r w:rsidRPr="003A74F2">
        <w:rPr>
          <w:rFonts w:ascii="Book Antiqua" w:hAnsi="Book Antiqua"/>
          <w:sz w:val="20"/>
          <w:szCs w:val="20"/>
        </w:rPr>
        <w:t xml:space="preserve">Handbuch der Säugetiere Europas. </w:t>
      </w:r>
      <w:proofErr w:type="spellStart"/>
      <w:r w:rsidRPr="003A74F2">
        <w:rPr>
          <w:rFonts w:ascii="Book Antiqua" w:hAnsi="Book Antiqua"/>
          <w:sz w:val="20"/>
          <w:szCs w:val="20"/>
        </w:rPr>
        <w:t>Rodentia</w:t>
      </w:r>
      <w:proofErr w:type="spellEnd"/>
      <w:r w:rsidRPr="003A74F2">
        <w:rPr>
          <w:rFonts w:ascii="Book Antiqua" w:hAnsi="Book Antiqua"/>
          <w:sz w:val="20"/>
          <w:szCs w:val="20"/>
        </w:rPr>
        <w:t xml:space="preserve"> </w:t>
      </w:r>
      <w:proofErr w:type="gramStart"/>
      <w:r w:rsidRPr="003A74F2">
        <w:rPr>
          <w:rFonts w:ascii="Book Antiqua" w:hAnsi="Book Antiqua"/>
          <w:sz w:val="20"/>
          <w:szCs w:val="20"/>
        </w:rPr>
        <w:t>1 :</w:t>
      </w:r>
      <w:proofErr w:type="gramEnd"/>
      <w:r w:rsidRPr="003A74F2">
        <w:rPr>
          <w:rFonts w:ascii="Book Antiqua" w:hAnsi="Book Antiqua"/>
          <w:sz w:val="20"/>
          <w:szCs w:val="20"/>
        </w:rPr>
        <w:t xml:space="preserve"> (</w:t>
      </w:r>
      <w:proofErr w:type="spellStart"/>
      <w:r w:rsidRPr="003A74F2">
        <w:rPr>
          <w:rFonts w:ascii="Book Antiqua" w:hAnsi="Book Antiqua"/>
          <w:sz w:val="20"/>
          <w:szCs w:val="20"/>
        </w:rPr>
        <w:t>Sci</w:t>
      </w:r>
      <w:r w:rsidR="00145580">
        <w:rPr>
          <w:rFonts w:ascii="Book Antiqua" w:hAnsi="Book Antiqua"/>
          <w:sz w:val="20"/>
          <w:szCs w:val="20"/>
        </w:rPr>
        <w:softHyphen/>
      </w:r>
      <w:r w:rsidRPr="003A74F2">
        <w:rPr>
          <w:rFonts w:ascii="Book Antiqua" w:hAnsi="Book Antiqua"/>
          <w:sz w:val="20"/>
          <w:szCs w:val="20"/>
        </w:rPr>
        <w:t>uridae</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Castoridae</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Gliridae</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Muridae</w:t>
      </w:r>
      <w:proofErr w:type="spellEnd"/>
      <w:r w:rsidRPr="003A74F2">
        <w:rPr>
          <w:rFonts w:ascii="Book Antiqua" w:hAnsi="Book Antiqua"/>
          <w:sz w:val="20"/>
          <w:szCs w:val="20"/>
        </w:rPr>
        <w:t>). – 1978</w:t>
      </w:r>
    </w:p>
    <w:p w14:paraId="6E750177" w14:textId="0DC438BC" w:rsidR="00FF4429" w:rsidRPr="003A74F2" w:rsidRDefault="00FF4429" w:rsidP="00145580">
      <w:pPr>
        <w:spacing w:after="120" w:line="240" w:lineRule="exact"/>
        <w:ind w:left="709" w:hanging="709"/>
        <w:rPr>
          <w:rFonts w:ascii="Book Antiqua" w:hAnsi="Book Antiqua"/>
          <w:sz w:val="20"/>
          <w:szCs w:val="20"/>
        </w:rPr>
      </w:pPr>
      <w:proofErr w:type="spellStart"/>
      <w:r w:rsidRPr="003A74F2">
        <w:rPr>
          <w:rFonts w:ascii="Book Antiqua" w:hAnsi="Book Antiqua"/>
          <w:sz w:val="20"/>
          <w:szCs w:val="20"/>
        </w:rPr>
        <w:t>Olofsson</w:t>
      </w:r>
      <w:proofErr w:type="spellEnd"/>
      <w:r w:rsidRPr="003A74F2">
        <w:rPr>
          <w:rFonts w:ascii="Book Antiqua" w:hAnsi="Book Antiqua"/>
          <w:sz w:val="20"/>
          <w:szCs w:val="20"/>
        </w:rPr>
        <w:t xml:space="preserve">, M. et al. 2012 </w:t>
      </w:r>
      <w:proofErr w:type="spellStart"/>
      <w:r w:rsidRPr="003A74F2">
        <w:rPr>
          <w:rFonts w:ascii="Book Antiqua" w:hAnsi="Book Antiqua"/>
          <w:sz w:val="20"/>
          <w:szCs w:val="20"/>
        </w:rPr>
        <w:t>Auditory</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defence</w:t>
      </w:r>
      <w:proofErr w:type="spellEnd"/>
      <w:r w:rsidRPr="003A74F2">
        <w:rPr>
          <w:rFonts w:ascii="Book Antiqua" w:hAnsi="Book Antiqua"/>
          <w:sz w:val="20"/>
          <w:szCs w:val="20"/>
        </w:rPr>
        <w:t xml:space="preserve"> in </w:t>
      </w:r>
      <w:proofErr w:type="spellStart"/>
      <w:r w:rsidRPr="003A74F2">
        <w:rPr>
          <w:rFonts w:ascii="Book Antiqua" w:hAnsi="Book Antiqua"/>
          <w:sz w:val="20"/>
          <w:szCs w:val="20"/>
        </w:rPr>
        <w:t>the</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peacock</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butterfly</w:t>
      </w:r>
      <w:proofErr w:type="spellEnd"/>
      <w:r w:rsidRPr="003A74F2">
        <w:rPr>
          <w:rFonts w:ascii="Book Antiqua" w:hAnsi="Book Antiqua"/>
          <w:sz w:val="20"/>
          <w:szCs w:val="20"/>
        </w:rPr>
        <w:t xml:space="preserve"> (</w:t>
      </w:r>
      <w:proofErr w:type="spellStart"/>
      <w:r w:rsidRPr="003A74F2">
        <w:rPr>
          <w:rFonts w:ascii="Book Antiqua" w:hAnsi="Book Antiqua"/>
          <w:i/>
          <w:iCs/>
          <w:sz w:val="20"/>
          <w:szCs w:val="20"/>
        </w:rPr>
        <w:t>Inachis</w:t>
      </w:r>
      <w:proofErr w:type="spellEnd"/>
      <w:r w:rsidRPr="003A74F2">
        <w:rPr>
          <w:rFonts w:ascii="Book Antiqua" w:hAnsi="Book Antiqua"/>
          <w:i/>
          <w:iCs/>
          <w:sz w:val="20"/>
          <w:szCs w:val="20"/>
        </w:rPr>
        <w:t xml:space="preserve"> </w:t>
      </w:r>
      <w:proofErr w:type="spellStart"/>
      <w:r w:rsidRPr="003A74F2">
        <w:rPr>
          <w:rFonts w:ascii="Book Antiqua" w:hAnsi="Book Antiqua"/>
          <w:i/>
          <w:iCs/>
          <w:sz w:val="20"/>
          <w:szCs w:val="20"/>
        </w:rPr>
        <w:t>io</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against</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mice</w:t>
      </w:r>
      <w:proofErr w:type="spellEnd"/>
      <w:r w:rsidRPr="003A74F2">
        <w:rPr>
          <w:rFonts w:ascii="Book Antiqua" w:hAnsi="Book Antiqua"/>
          <w:sz w:val="20"/>
          <w:szCs w:val="20"/>
        </w:rPr>
        <w:t xml:space="preserve"> (</w:t>
      </w:r>
      <w:proofErr w:type="spellStart"/>
      <w:r w:rsidRPr="003A74F2">
        <w:rPr>
          <w:rFonts w:ascii="Book Antiqua" w:hAnsi="Book Antiqua"/>
          <w:i/>
          <w:iCs/>
          <w:sz w:val="20"/>
          <w:szCs w:val="20"/>
        </w:rPr>
        <w:t>Apodemus</w:t>
      </w:r>
      <w:proofErr w:type="spellEnd"/>
      <w:r w:rsidRPr="003A74F2">
        <w:rPr>
          <w:rFonts w:ascii="Book Antiqua" w:hAnsi="Book Antiqua"/>
          <w:i/>
          <w:iCs/>
          <w:sz w:val="20"/>
          <w:szCs w:val="20"/>
        </w:rPr>
        <w:t xml:space="preserve"> </w:t>
      </w:r>
      <w:proofErr w:type="spellStart"/>
      <w:r w:rsidRPr="003A74F2">
        <w:rPr>
          <w:rFonts w:ascii="Book Antiqua" w:hAnsi="Book Antiqua"/>
          <w:i/>
          <w:iCs/>
          <w:sz w:val="20"/>
          <w:szCs w:val="20"/>
        </w:rPr>
        <w:t>flavi</w:t>
      </w:r>
      <w:r w:rsidR="00361DF7">
        <w:rPr>
          <w:rFonts w:ascii="Book Antiqua" w:hAnsi="Book Antiqua"/>
          <w:i/>
          <w:iCs/>
          <w:sz w:val="20"/>
          <w:szCs w:val="20"/>
        </w:rPr>
        <w:softHyphen/>
      </w:r>
      <w:r w:rsidRPr="003A74F2">
        <w:rPr>
          <w:rFonts w:ascii="Book Antiqua" w:hAnsi="Book Antiqua"/>
          <w:i/>
          <w:iCs/>
          <w:sz w:val="20"/>
          <w:szCs w:val="20"/>
        </w:rPr>
        <w:t>collis</w:t>
      </w:r>
      <w:proofErr w:type="spellEnd"/>
      <w:r w:rsidRPr="003A74F2">
        <w:rPr>
          <w:rFonts w:ascii="Book Antiqua" w:hAnsi="Book Antiqua"/>
          <w:sz w:val="20"/>
          <w:szCs w:val="20"/>
        </w:rPr>
        <w:t xml:space="preserve"> and </w:t>
      </w:r>
      <w:r w:rsidRPr="003A74F2">
        <w:rPr>
          <w:rFonts w:ascii="Book Antiqua" w:hAnsi="Book Antiqua"/>
          <w:i/>
          <w:iCs/>
          <w:sz w:val="20"/>
          <w:szCs w:val="20"/>
        </w:rPr>
        <w:t xml:space="preserve">A. </w:t>
      </w:r>
      <w:proofErr w:type="spellStart"/>
      <w:r w:rsidRPr="003A74F2">
        <w:rPr>
          <w:rFonts w:ascii="Book Antiqua" w:hAnsi="Book Antiqua"/>
          <w:i/>
          <w:iCs/>
          <w:sz w:val="20"/>
          <w:szCs w:val="20"/>
        </w:rPr>
        <w:t>sylvaticus</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Behav</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Ecol</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Sociobiol</w:t>
      </w:r>
      <w:proofErr w:type="spellEnd"/>
      <w:r w:rsidRPr="003A74F2">
        <w:rPr>
          <w:rFonts w:ascii="Book Antiqua" w:hAnsi="Book Antiqua"/>
          <w:sz w:val="20"/>
          <w:szCs w:val="20"/>
        </w:rPr>
        <w:t>., 66, 2, 209-215</w:t>
      </w:r>
    </w:p>
    <w:p w14:paraId="32DBF38C" w14:textId="3E3B9355" w:rsidR="00843540" w:rsidRPr="00843540" w:rsidRDefault="00843540" w:rsidP="00145580">
      <w:pPr>
        <w:spacing w:after="120" w:line="240" w:lineRule="exact"/>
        <w:ind w:left="709" w:hanging="709"/>
        <w:rPr>
          <w:rFonts w:ascii="Book Antiqua" w:hAnsi="Book Antiqua" w:cs="Times New Roman"/>
          <w:sz w:val="20"/>
          <w:szCs w:val="20"/>
        </w:rPr>
      </w:pPr>
      <w:proofErr w:type="spellStart"/>
      <w:r w:rsidRPr="00843540">
        <w:rPr>
          <w:rFonts w:ascii="Book Antiqua" w:hAnsi="Book Antiqua" w:cs="Times New Roman"/>
          <w:sz w:val="20"/>
          <w:szCs w:val="20"/>
          <w:lang w:val="en-GB"/>
        </w:rPr>
        <w:t>Ouin</w:t>
      </w:r>
      <w:proofErr w:type="spellEnd"/>
      <w:r w:rsidRPr="00843540">
        <w:rPr>
          <w:rFonts w:ascii="Book Antiqua" w:hAnsi="Book Antiqua" w:cs="Times New Roman"/>
          <w:sz w:val="20"/>
          <w:szCs w:val="20"/>
          <w:lang w:val="en-GB"/>
        </w:rPr>
        <w:t xml:space="preserve">, </w:t>
      </w:r>
      <w:proofErr w:type="gramStart"/>
      <w:r w:rsidRPr="00843540">
        <w:rPr>
          <w:rFonts w:ascii="Book Antiqua" w:hAnsi="Book Antiqua" w:cs="Times New Roman"/>
          <w:sz w:val="20"/>
          <w:szCs w:val="20"/>
          <w:lang w:val="en-GB"/>
        </w:rPr>
        <w:t>A ;</w:t>
      </w:r>
      <w:proofErr w:type="gramEnd"/>
      <w:r w:rsidRPr="00843540">
        <w:rPr>
          <w:rFonts w:ascii="Book Antiqua" w:hAnsi="Book Antiqua" w:cs="Times New Roman"/>
          <w:sz w:val="20"/>
          <w:szCs w:val="20"/>
          <w:lang w:val="en-GB"/>
        </w:rPr>
        <w:t xml:space="preserve"> t al., 2000 Spatial dynamics of wood mouse (</w:t>
      </w:r>
      <w:r w:rsidRPr="00843540">
        <w:rPr>
          <w:rFonts w:ascii="Book Antiqua" w:hAnsi="Book Antiqua" w:cs="Times New Roman"/>
          <w:i/>
          <w:iCs/>
          <w:sz w:val="20"/>
          <w:szCs w:val="20"/>
          <w:lang w:val="en-GB"/>
        </w:rPr>
        <w:t>Apodemus</w:t>
      </w:r>
      <w:r w:rsidRPr="00843540">
        <w:rPr>
          <w:rFonts w:ascii="Book Antiqua" w:hAnsi="Book Antiqua" w:cs="Times New Roman"/>
          <w:sz w:val="20"/>
          <w:szCs w:val="20"/>
          <w:lang w:val="en-GB"/>
        </w:rPr>
        <w:t xml:space="preserve"> </w:t>
      </w:r>
      <w:r w:rsidRPr="00843540">
        <w:rPr>
          <w:rFonts w:ascii="Book Antiqua" w:hAnsi="Book Antiqua" w:cs="Times New Roman"/>
          <w:i/>
          <w:iCs/>
          <w:sz w:val="20"/>
          <w:szCs w:val="20"/>
          <w:lang w:val="en-GB"/>
        </w:rPr>
        <w:t>sylvaticus</w:t>
      </w:r>
      <w:r w:rsidRPr="00843540">
        <w:rPr>
          <w:rFonts w:ascii="Book Antiqua" w:hAnsi="Book Antiqua" w:cs="Times New Roman"/>
          <w:sz w:val="20"/>
          <w:szCs w:val="20"/>
          <w:lang w:val="en-GB"/>
        </w:rPr>
        <w:t>) in an agricul</w:t>
      </w:r>
      <w:r w:rsidR="00145580">
        <w:rPr>
          <w:rFonts w:ascii="Book Antiqua" w:hAnsi="Book Antiqua" w:cs="Times New Roman"/>
          <w:sz w:val="20"/>
          <w:szCs w:val="20"/>
          <w:lang w:val="en-GB"/>
        </w:rPr>
        <w:softHyphen/>
      </w:r>
      <w:r w:rsidRPr="00843540">
        <w:rPr>
          <w:rFonts w:ascii="Book Antiqua" w:hAnsi="Book Antiqua" w:cs="Times New Roman"/>
          <w:sz w:val="20"/>
          <w:szCs w:val="20"/>
          <w:lang w:val="en-GB"/>
        </w:rPr>
        <w:t xml:space="preserve">tural landscape under intensive use in the Mont Saint Michel Bay (France) </w:t>
      </w:r>
      <w:proofErr w:type="spellStart"/>
      <w:r w:rsidRPr="00843540">
        <w:rPr>
          <w:rFonts w:ascii="Book Antiqua" w:hAnsi="Book Antiqua" w:cs="Times New Roman"/>
          <w:sz w:val="20"/>
          <w:szCs w:val="20"/>
        </w:rPr>
        <w:t>Agricult</w:t>
      </w:r>
      <w:proofErr w:type="spellEnd"/>
      <w:r w:rsidRPr="00843540">
        <w:rPr>
          <w:rFonts w:ascii="Book Antiqua" w:hAnsi="Book Antiqua" w:cs="Times New Roman"/>
          <w:sz w:val="20"/>
          <w:szCs w:val="20"/>
        </w:rPr>
        <w:t xml:space="preserve">. </w:t>
      </w:r>
      <w:proofErr w:type="spellStart"/>
      <w:r w:rsidRPr="00843540">
        <w:rPr>
          <w:rFonts w:ascii="Book Antiqua" w:hAnsi="Book Antiqua" w:cs="Times New Roman"/>
          <w:sz w:val="20"/>
          <w:szCs w:val="20"/>
        </w:rPr>
        <w:t>Ecosystems</w:t>
      </w:r>
      <w:proofErr w:type="spellEnd"/>
      <w:r w:rsidRPr="00843540">
        <w:rPr>
          <w:rFonts w:ascii="Book Antiqua" w:hAnsi="Book Antiqua" w:cs="Times New Roman"/>
          <w:sz w:val="20"/>
          <w:szCs w:val="20"/>
        </w:rPr>
        <w:t xml:space="preserve"> &amp; Environment, 78, 2, 159-165</w:t>
      </w:r>
    </w:p>
    <w:p w14:paraId="47FCE37B" w14:textId="7DEAF52C" w:rsidR="001070DD" w:rsidRDefault="001070DD" w:rsidP="00145580">
      <w:pPr>
        <w:spacing w:after="120" w:line="240" w:lineRule="exact"/>
        <w:ind w:left="709" w:hanging="709"/>
        <w:rPr>
          <w:rFonts w:ascii="Book Antiqua" w:hAnsi="Book Antiqua" w:cs="Times New Roman"/>
          <w:sz w:val="20"/>
          <w:szCs w:val="20"/>
        </w:rPr>
      </w:pPr>
      <w:r w:rsidRPr="001070DD">
        <w:rPr>
          <w:rFonts w:ascii="Book Antiqua" w:hAnsi="Book Antiqua" w:cs="Times New Roman"/>
          <w:sz w:val="20"/>
          <w:szCs w:val="20"/>
        </w:rPr>
        <w:t>Richard-</w:t>
      </w:r>
      <w:proofErr w:type="spellStart"/>
      <w:r w:rsidRPr="001070DD">
        <w:rPr>
          <w:rFonts w:ascii="Book Antiqua" w:hAnsi="Book Antiqua" w:cs="Times New Roman"/>
          <w:sz w:val="20"/>
          <w:szCs w:val="20"/>
        </w:rPr>
        <w:t>Yris</w:t>
      </w:r>
      <w:proofErr w:type="spellEnd"/>
      <w:r w:rsidRPr="001070DD">
        <w:rPr>
          <w:rFonts w:ascii="Book Antiqua" w:hAnsi="Book Antiqua" w:cs="Times New Roman"/>
          <w:sz w:val="20"/>
          <w:szCs w:val="20"/>
        </w:rPr>
        <w:t>, M. A. 1979</w:t>
      </w:r>
      <w:r w:rsidRPr="001070DD">
        <w:rPr>
          <w:rFonts w:ascii="Book Antiqua" w:hAnsi="Book Antiqua" w:cs="Times New Roman"/>
          <w:sz w:val="20"/>
          <w:szCs w:val="20"/>
          <w:lang w:val="fr-FR"/>
        </w:rPr>
        <w:t xml:space="preserve"> Contribution à l'étude des r</w:t>
      </w:r>
      <w:r w:rsidR="003A2874">
        <w:rPr>
          <w:rFonts w:ascii="Book Antiqua" w:hAnsi="Book Antiqua" w:cs="Times New Roman"/>
          <w:sz w:val="20"/>
          <w:szCs w:val="20"/>
          <w:lang w:val="fr-FR"/>
        </w:rPr>
        <w:t>é</w:t>
      </w:r>
      <w:r w:rsidRPr="001070DD">
        <w:rPr>
          <w:rFonts w:ascii="Book Antiqua" w:hAnsi="Book Antiqua" w:cs="Times New Roman"/>
          <w:sz w:val="20"/>
          <w:szCs w:val="20"/>
          <w:lang w:val="fr-FR"/>
        </w:rPr>
        <w:t>seaux de rapports interindividuels dans de pe</w:t>
      </w:r>
      <w:r w:rsidR="00361DF7">
        <w:rPr>
          <w:rFonts w:ascii="Book Antiqua" w:hAnsi="Book Antiqua" w:cs="Times New Roman"/>
          <w:sz w:val="20"/>
          <w:szCs w:val="20"/>
          <w:lang w:val="fr-FR"/>
        </w:rPr>
        <w:softHyphen/>
      </w:r>
      <w:r w:rsidRPr="001070DD">
        <w:rPr>
          <w:rFonts w:ascii="Book Antiqua" w:hAnsi="Book Antiqua" w:cs="Times New Roman"/>
          <w:sz w:val="20"/>
          <w:szCs w:val="20"/>
          <w:lang w:val="fr-FR"/>
        </w:rPr>
        <w:t>tits groupes captifs de mulots ("</w:t>
      </w:r>
      <w:proofErr w:type="spellStart"/>
      <w:r w:rsidRPr="001070DD">
        <w:rPr>
          <w:rFonts w:ascii="Book Antiqua" w:hAnsi="Book Antiqua" w:cs="Times New Roman"/>
          <w:i/>
          <w:iCs/>
          <w:sz w:val="20"/>
          <w:szCs w:val="20"/>
          <w:lang w:val="fr-FR"/>
        </w:rPr>
        <w:t>Apodemus</w:t>
      </w:r>
      <w:proofErr w:type="spellEnd"/>
      <w:r w:rsidRPr="001070DD">
        <w:rPr>
          <w:rFonts w:ascii="Book Antiqua" w:hAnsi="Book Antiqua" w:cs="Times New Roman"/>
          <w:sz w:val="20"/>
          <w:szCs w:val="20"/>
          <w:lang w:val="fr-FR"/>
        </w:rPr>
        <w:t xml:space="preserve"> </w:t>
      </w:r>
      <w:proofErr w:type="spellStart"/>
      <w:r w:rsidRPr="001070DD">
        <w:rPr>
          <w:rFonts w:ascii="Book Antiqua" w:hAnsi="Book Antiqua" w:cs="Times New Roman"/>
          <w:i/>
          <w:iCs/>
          <w:sz w:val="20"/>
          <w:szCs w:val="20"/>
          <w:lang w:val="fr-FR"/>
        </w:rPr>
        <w:t>sylvati</w:t>
      </w:r>
      <w:r w:rsidR="00361DF7">
        <w:rPr>
          <w:rFonts w:ascii="Book Antiqua" w:hAnsi="Book Antiqua" w:cs="Times New Roman"/>
          <w:i/>
          <w:iCs/>
          <w:sz w:val="20"/>
          <w:szCs w:val="20"/>
          <w:lang w:val="fr-FR"/>
        </w:rPr>
        <w:softHyphen/>
      </w:r>
      <w:r w:rsidRPr="001070DD">
        <w:rPr>
          <w:rFonts w:ascii="Book Antiqua" w:hAnsi="Book Antiqua" w:cs="Times New Roman"/>
          <w:i/>
          <w:iCs/>
          <w:sz w:val="20"/>
          <w:szCs w:val="20"/>
          <w:lang w:val="fr-FR"/>
        </w:rPr>
        <w:t>cus</w:t>
      </w:r>
      <w:proofErr w:type="spellEnd"/>
      <w:r w:rsidRPr="001070DD">
        <w:rPr>
          <w:rFonts w:ascii="Book Antiqua" w:hAnsi="Book Antiqua" w:cs="Times New Roman"/>
          <w:sz w:val="20"/>
          <w:szCs w:val="20"/>
          <w:lang w:val="fr-FR"/>
        </w:rPr>
        <w:t xml:space="preserve">)", (Rongeurs, </w:t>
      </w:r>
      <w:proofErr w:type="spellStart"/>
      <w:r w:rsidRPr="001070DD">
        <w:rPr>
          <w:rFonts w:ascii="Book Antiqua" w:hAnsi="Book Antiqua" w:cs="Times New Roman"/>
          <w:sz w:val="20"/>
          <w:szCs w:val="20"/>
          <w:lang w:val="fr-FR"/>
        </w:rPr>
        <w:t>Mu</w:t>
      </w:r>
      <w:r w:rsidR="00145580">
        <w:rPr>
          <w:rFonts w:ascii="Book Antiqua" w:hAnsi="Book Antiqua" w:cs="Times New Roman"/>
          <w:sz w:val="20"/>
          <w:szCs w:val="20"/>
          <w:lang w:val="fr-FR"/>
        </w:rPr>
        <w:softHyphen/>
      </w:r>
      <w:r w:rsidRPr="001070DD">
        <w:rPr>
          <w:rFonts w:ascii="Book Antiqua" w:hAnsi="Book Antiqua" w:cs="Times New Roman"/>
          <w:sz w:val="20"/>
          <w:szCs w:val="20"/>
          <w:lang w:val="fr-FR"/>
        </w:rPr>
        <w:t>rides</w:t>
      </w:r>
      <w:proofErr w:type="spellEnd"/>
      <w:r w:rsidRPr="001070DD">
        <w:rPr>
          <w:rFonts w:ascii="Book Antiqua" w:hAnsi="Book Antiqua" w:cs="Times New Roman"/>
          <w:sz w:val="20"/>
          <w:szCs w:val="20"/>
          <w:lang w:val="fr-FR"/>
        </w:rPr>
        <w:t xml:space="preserve">). </w:t>
      </w:r>
      <w:proofErr w:type="spellStart"/>
      <w:r w:rsidRPr="001070DD">
        <w:rPr>
          <w:rFonts w:ascii="Book Antiqua" w:hAnsi="Book Antiqua" w:cs="Times New Roman"/>
          <w:sz w:val="20"/>
          <w:szCs w:val="20"/>
        </w:rPr>
        <w:t>Behaviour</w:t>
      </w:r>
      <w:proofErr w:type="spellEnd"/>
      <w:r w:rsidRPr="001070DD">
        <w:rPr>
          <w:rFonts w:ascii="Book Antiqua" w:hAnsi="Book Antiqua" w:cs="Times New Roman"/>
          <w:sz w:val="20"/>
          <w:szCs w:val="20"/>
        </w:rPr>
        <w:t>, 68, 1/2, 61–85</w:t>
      </w:r>
    </w:p>
    <w:p w14:paraId="7CD13CA3" w14:textId="36D90B57" w:rsidR="0093142E" w:rsidRPr="001070DD" w:rsidRDefault="0093142E" w:rsidP="00145580">
      <w:pPr>
        <w:spacing w:after="120" w:line="240" w:lineRule="exact"/>
        <w:ind w:left="709" w:hanging="709"/>
        <w:rPr>
          <w:rFonts w:ascii="Book Antiqua" w:hAnsi="Book Antiqua" w:cs="Times New Roman"/>
          <w:sz w:val="20"/>
          <w:szCs w:val="20"/>
        </w:rPr>
      </w:pPr>
      <w:r w:rsidRPr="0093142E">
        <w:rPr>
          <w:rFonts w:ascii="Book Antiqua" w:hAnsi="Book Antiqua" w:cs="Times New Roman"/>
          <w:sz w:val="20"/>
          <w:szCs w:val="20"/>
        </w:rPr>
        <w:t>Sandmeyer, J.</w:t>
      </w:r>
      <w:r>
        <w:rPr>
          <w:rFonts w:ascii="Book Antiqua" w:hAnsi="Book Antiqua" w:cs="Times New Roman"/>
          <w:sz w:val="20"/>
          <w:szCs w:val="20"/>
        </w:rPr>
        <w:t xml:space="preserve"> et al.</w:t>
      </w:r>
      <w:r w:rsidRPr="0093142E">
        <w:rPr>
          <w:rFonts w:ascii="Book Antiqua" w:hAnsi="Book Antiqua" w:cs="Times New Roman"/>
          <w:sz w:val="20"/>
          <w:szCs w:val="20"/>
        </w:rPr>
        <w:t xml:space="preserve"> 2010 Kleinsäuger auf dem Speiseplan der Schleiereule.</w:t>
      </w:r>
      <w:r>
        <w:rPr>
          <w:rFonts w:ascii="Book Antiqua" w:hAnsi="Book Antiqua" w:cs="Times New Roman"/>
          <w:sz w:val="20"/>
          <w:szCs w:val="20"/>
        </w:rPr>
        <w:t xml:space="preserve"> </w:t>
      </w:r>
      <w:proofErr w:type="spellStart"/>
      <w:r w:rsidRPr="0093142E">
        <w:rPr>
          <w:rFonts w:ascii="Book Antiqua" w:hAnsi="Book Antiqua" w:cs="Times New Roman"/>
          <w:sz w:val="20"/>
          <w:szCs w:val="20"/>
        </w:rPr>
        <w:t>Ber</w:t>
      </w:r>
      <w:proofErr w:type="spellEnd"/>
      <w:r w:rsidRPr="0093142E">
        <w:rPr>
          <w:rFonts w:ascii="Book Antiqua" w:hAnsi="Book Antiqua" w:cs="Times New Roman"/>
          <w:sz w:val="20"/>
          <w:szCs w:val="20"/>
        </w:rPr>
        <w:t xml:space="preserve">. </w:t>
      </w:r>
      <w:proofErr w:type="spellStart"/>
      <w:r w:rsidRPr="0093142E">
        <w:rPr>
          <w:rFonts w:ascii="Book Antiqua" w:hAnsi="Book Antiqua" w:cs="Times New Roman"/>
          <w:sz w:val="20"/>
          <w:szCs w:val="20"/>
        </w:rPr>
        <w:t>Naturf</w:t>
      </w:r>
      <w:proofErr w:type="spellEnd"/>
      <w:r w:rsidRPr="0093142E">
        <w:rPr>
          <w:rFonts w:ascii="Book Antiqua" w:hAnsi="Book Antiqua" w:cs="Times New Roman"/>
          <w:sz w:val="20"/>
          <w:szCs w:val="20"/>
        </w:rPr>
        <w:t>. Verein f. Bielefeld und Umgebung 49, 170-202</w:t>
      </w:r>
      <w:r>
        <w:rPr>
          <w:rFonts w:ascii="Book Antiqua" w:hAnsi="Book Antiqua" w:cs="Times New Roman"/>
          <w:sz w:val="20"/>
          <w:szCs w:val="20"/>
        </w:rPr>
        <w:t>.</w:t>
      </w:r>
    </w:p>
    <w:p w14:paraId="79086891" w14:textId="62E82A0F" w:rsidR="00843540" w:rsidRPr="005C47CE" w:rsidRDefault="001070DD" w:rsidP="00145580">
      <w:pPr>
        <w:spacing w:after="120" w:line="240" w:lineRule="exact"/>
        <w:ind w:left="709" w:hanging="709"/>
        <w:rPr>
          <w:rFonts w:ascii="Book Antiqua" w:hAnsi="Book Antiqua"/>
          <w:sz w:val="20"/>
          <w:szCs w:val="20"/>
        </w:rPr>
      </w:pPr>
      <w:r w:rsidRPr="005C47CE">
        <w:rPr>
          <w:rFonts w:ascii="Book Antiqua" w:hAnsi="Book Antiqua"/>
          <w:sz w:val="20"/>
          <w:szCs w:val="20"/>
        </w:rPr>
        <w:lastRenderedPageBreak/>
        <w:t xml:space="preserve">Southern, H. N., Lowe, V.P.W. 1982 </w:t>
      </w:r>
      <w:proofErr w:type="spellStart"/>
      <w:r w:rsidRPr="005C47CE">
        <w:rPr>
          <w:rFonts w:ascii="Book Antiqua" w:hAnsi="Book Antiqua"/>
          <w:sz w:val="20"/>
          <w:szCs w:val="20"/>
        </w:rPr>
        <w:t>Predation</w:t>
      </w:r>
      <w:proofErr w:type="spellEnd"/>
      <w:r w:rsidRPr="005C47CE">
        <w:rPr>
          <w:rFonts w:ascii="Book Antiqua" w:hAnsi="Book Antiqua"/>
          <w:sz w:val="20"/>
          <w:szCs w:val="20"/>
        </w:rPr>
        <w:t xml:space="preserve"> </w:t>
      </w:r>
      <w:proofErr w:type="spellStart"/>
      <w:r w:rsidRPr="005C47CE">
        <w:rPr>
          <w:rFonts w:ascii="Book Antiqua" w:hAnsi="Book Antiqua"/>
          <w:sz w:val="20"/>
          <w:szCs w:val="20"/>
        </w:rPr>
        <w:t>by</w:t>
      </w:r>
      <w:proofErr w:type="spellEnd"/>
      <w:r w:rsidRPr="005C47CE">
        <w:rPr>
          <w:rFonts w:ascii="Book Antiqua" w:hAnsi="Book Antiqua"/>
          <w:sz w:val="20"/>
          <w:szCs w:val="20"/>
        </w:rPr>
        <w:t xml:space="preserve"> </w:t>
      </w:r>
      <w:proofErr w:type="spellStart"/>
      <w:r w:rsidRPr="005C47CE">
        <w:rPr>
          <w:rFonts w:ascii="Book Antiqua" w:hAnsi="Book Antiqua"/>
          <w:sz w:val="20"/>
          <w:szCs w:val="20"/>
        </w:rPr>
        <w:t>Tawny</w:t>
      </w:r>
      <w:proofErr w:type="spellEnd"/>
      <w:r w:rsidRPr="005C47CE">
        <w:rPr>
          <w:rFonts w:ascii="Book Antiqua" w:hAnsi="Book Antiqua"/>
          <w:sz w:val="20"/>
          <w:szCs w:val="20"/>
        </w:rPr>
        <w:t xml:space="preserve"> </w:t>
      </w:r>
      <w:proofErr w:type="spellStart"/>
      <w:r w:rsidRPr="005C47CE">
        <w:rPr>
          <w:rFonts w:ascii="Book Antiqua" w:hAnsi="Book Antiqua"/>
          <w:sz w:val="20"/>
          <w:szCs w:val="20"/>
        </w:rPr>
        <w:t>owls</w:t>
      </w:r>
      <w:proofErr w:type="spellEnd"/>
      <w:r w:rsidRPr="005C47CE">
        <w:rPr>
          <w:rFonts w:ascii="Book Antiqua" w:hAnsi="Book Antiqua"/>
          <w:sz w:val="20"/>
          <w:szCs w:val="20"/>
        </w:rPr>
        <w:t xml:space="preserve"> (</w:t>
      </w:r>
      <w:proofErr w:type="spellStart"/>
      <w:r w:rsidRPr="005C47CE">
        <w:rPr>
          <w:rFonts w:ascii="Book Antiqua" w:hAnsi="Book Antiqua"/>
          <w:i/>
          <w:iCs/>
          <w:sz w:val="20"/>
          <w:szCs w:val="20"/>
        </w:rPr>
        <w:t>Strix</w:t>
      </w:r>
      <w:proofErr w:type="spellEnd"/>
      <w:r w:rsidRPr="005C47CE">
        <w:rPr>
          <w:rFonts w:ascii="Book Antiqua" w:hAnsi="Book Antiqua"/>
          <w:i/>
          <w:iCs/>
          <w:sz w:val="20"/>
          <w:szCs w:val="20"/>
        </w:rPr>
        <w:t xml:space="preserve"> </w:t>
      </w:r>
      <w:proofErr w:type="spellStart"/>
      <w:r w:rsidRPr="005C47CE">
        <w:rPr>
          <w:rFonts w:ascii="Book Antiqua" w:hAnsi="Book Antiqua"/>
          <w:i/>
          <w:iCs/>
          <w:sz w:val="20"/>
          <w:szCs w:val="20"/>
        </w:rPr>
        <w:t>aluco</w:t>
      </w:r>
      <w:proofErr w:type="spellEnd"/>
      <w:r w:rsidRPr="005C47CE">
        <w:rPr>
          <w:rFonts w:ascii="Book Antiqua" w:hAnsi="Book Antiqua"/>
          <w:sz w:val="20"/>
          <w:szCs w:val="20"/>
        </w:rPr>
        <w:t xml:space="preserve">) on Bank </w:t>
      </w:r>
      <w:proofErr w:type="spellStart"/>
      <w:r w:rsidRPr="005C47CE">
        <w:rPr>
          <w:rFonts w:ascii="Book Antiqua" w:hAnsi="Book Antiqua"/>
          <w:sz w:val="20"/>
          <w:szCs w:val="20"/>
        </w:rPr>
        <w:t>voles</w:t>
      </w:r>
      <w:proofErr w:type="spellEnd"/>
      <w:r w:rsidRPr="005C47CE">
        <w:rPr>
          <w:rFonts w:ascii="Book Antiqua" w:hAnsi="Book Antiqua"/>
          <w:sz w:val="20"/>
          <w:szCs w:val="20"/>
        </w:rPr>
        <w:t xml:space="preserve"> (</w:t>
      </w:r>
      <w:proofErr w:type="spellStart"/>
      <w:r w:rsidRPr="005C47CE">
        <w:rPr>
          <w:rFonts w:ascii="Book Antiqua" w:hAnsi="Book Antiqua"/>
          <w:i/>
          <w:iCs/>
          <w:sz w:val="20"/>
          <w:szCs w:val="20"/>
        </w:rPr>
        <w:t>Clethrionomys</w:t>
      </w:r>
      <w:proofErr w:type="spellEnd"/>
      <w:r w:rsidRPr="005C47CE">
        <w:rPr>
          <w:rFonts w:ascii="Book Antiqua" w:hAnsi="Book Antiqua"/>
          <w:i/>
          <w:iCs/>
          <w:sz w:val="20"/>
          <w:szCs w:val="20"/>
        </w:rPr>
        <w:t xml:space="preserve"> </w:t>
      </w:r>
      <w:proofErr w:type="spellStart"/>
      <w:r w:rsidRPr="005C47CE">
        <w:rPr>
          <w:rFonts w:ascii="Book Antiqua" w:hAnsi="Book Antiqua"/>
          <w:i/>
          <w:iCs/>
          <w:sz w:val="20"/>
          <w:szCs w:val="20"/>
        </w:rPr>
        <w:t>glareolus</w:t>
      </w:r>
      <w:proofErr w:type="spellEnd"/>
      <w:r w:rsidRPr="005C47CE">
        <w:rPr>
          <w:rFonts w:ascii="Book Antiqua" w:hAnsi="Book Antiqua"/>
          <w:sz w:val="20"/>
          <w:szCs w:val="20"/>
        </w:rPr>
        <w:t xml:space="preserve">) and Wood </w:t>
      </w:r>
      <w:proofErr w:type="spellStart"/>
      <w:r w:rsidRPr="005C47CE">
        <w:rPr>
          <w:rFonts w:ascii="Book Antiqua" w:hAnsi="Book Antiqua"/>
          <w:sz w:val="20"/>
          <w:szCs w:val="20"/>
        </w:rPr>
        <w:t>mice</w:t>
      </w:r>
      <w:proofErr w:type="spellEnd"/>
      <w:r w:rsidRPr="005C47CE">
        <w:rPr>
          <w:rFonts w:ascii="Book Antiqua" w:hAnsi="Book Antiqua"/>
          <w:sz w:val="20"/>
          <w:szCs w:val="20"/>
        </w:rPr>
        <w:t xml:space="preserve"> (</w:t>
      </w:r>
      <w:proofErr w:type="spellStart"/>
      <w:r w:rsidRPr="005C47CE">
        <w:rPr>
          <w:rFonts w:ascii="Book Antiqua" w:hAnsi="Book Antiqua"/>
          <w:i/>
          <w:iCs/>
          <w:sz w:val="20"/>
          <w:szCs w:val="20"/>
        </w:rPr>
        <w:t>Apodemus</w:t>
      </w:r>
      <w:proofErr w:type="spellEnd"/>
      <w:r w:rsidRPr="005C47CE">
        <w:rPr>
          <w:rFonts w:ascii="Book Antiqua" w:hAnsi="Book Antiqua"/>
          <w:i/>
          <w:iCs/>
          <w:sz w:val="20"/>
          <w:szCs w:val="20"/>
        </w:rPr>
        <w:t xml:space="preserve"> </w:t>
      </w:r>
      <w:proofErr w:type="spellStart"/>
      <w:r w:rsidRPr="005C47CE">
        <w:rPr>
          <w:rFonts w:ascii="Book Antiqua" w:hAnsi="Book Antiqua"/>
          <w:i/>
          <w:iCs/>
          <w:sz w:val="20"/>
          <w:szCs w:val="20"/>
        </w:rPr>
        <w:t>sylvaticus</w:t>
      </w:r>
      <w:proofErr w:type="spellEnd"/>
      <w:r w:rsidRPr="005C47CE">
        <w:rPr>
          <w:rFonts w:ascii="Book Antiqua" w:hAnsi="Book Antiqua"/>
          <w:sz w:val="20"/>
          <w:szCs w:val="20"/>
        </w:rPr>
        <w:t>)</w:t>
      </w:r>
      <w:r w:rsidR="005C47CE" w:rsidRPr="005C47CE">
        <w:rPr>
          <w:rFonts w:ascii="Book Antiqua" w:hAnsi="Book Antiqua"/>
          <w:sz w:val="20"/>
          <w:szCs w:val="20"/>
        </w:rPr>
        <w:t>.</w:t>
      </w:r>
      <w:r w:rsidRPr="005C47CE">
        <w:rPr>
          <w:rFonts w:ascii="Book Antiqua" w:hAnsi="Book Antiqua"/>
          <w:sz w:val="20"/>
          <w:szCs w:val="20"/>
        </w:rPr>
        <w:t xml:space="preserve"> </w:t>
      </w:r>
      <w:r w:rsidR="005C47CE" w:rsidRPr="005C47CE">
        <w:rPr>
          <w:rFonts w:ascii="Book Antiqua" w:hAnsi="Book Antiqua"/>
          <w:sz w:val="20"/>
          <w:szCs w:val="20"/>
        </w:rPr>
        <w:t>J. Zool., 198, 83-102</w:t>
      </w:r>
    </w:p>
    <w:p w14:paraId="154A005F" w14:textId="016D047A" w:rsidR="00843540" w:rsidRPr="00F10749" w:rsidRDefault="00843540" w:rsidP="00145580">
      <w:pPr>
        <w:spacing w:after="120" w:line="240" w:lineRule="exact"/>
        <w:ind w:left="709" w:hanging="709"/>
        <w:rPr>
          <w:rFonts w:ascii="Book Antiqua" w:hAnsi="Book Antiqua"/>
          <w:sz w:val="20"/>
          <w:szCs w:val="20"/>
        </w:rPr>
      </w:pPr>
      <w:r w:rsidRPr="00F10749">
        <w:rPr>
          <w:rFonts w:ascii="Book Antiqua" w:hAnsi="Book Antiqua"/>
          <w:sz w:val="20"/>
          <w:szCs w:val="20"/>
        </w:rPr>
        <w:t xml:space="preserve">Todd, I. A. </w:t>
      </w:r>
      <w:r w:rsidR="00F10749" w:rsidRPr="00F10749">
        <w:rPr>
          <w:rFonts w:ascii="Book Antiqua" w:hAnsi="Book Antiqua"/>
          <w:sz w:val="20"/>
          <w:szCs w:val="20"/>
        </w:rPr>
        <w:t>et al.</w:t>
      </w:r>
      <w:r w:rsidR="00F10749" w:rsidRPr="00F10749">
        <w:rPr>
          <w:rFonts w:ascii="Book Antiqua" w:hAnsi="Book Antiqua" w:cs="Tahoma"/>
          <w:sz w:val="20"/>
          <w:szCs w:val="20"/>
        </w:rPr>
        <w:t xml:space="preserve"> </w:t>
      </w:r>
      <w:r w:rsidR="00F10749" w:rsidRPr="00F10749">
        <w:rPr>
          <w:rFonts w:ascii="Book Antiqua" w:hAnsi="Book Antiqua"/>
          <w:sz w:val="20"/>
          <w:szCs w:val="20"/>
        </w:rPr>
        <w:t xml:space="preserve">2000 </w:t>
      </w:r>
      <w:proofErr w:type="spellStart"/>
      <w:r w:rsidR="00F10749" w:rsidRPr="00F10749">
        <w:rPr>
          <w:rFonts w:ascii="Book Antiqua" w:hAnsi="Book Antiqua"/>
          <w:sz w:val="20"/>
          <w:szCs w:val="20"/>
        </w:rPr>
        <w:t>Arable</w:t>
      </w:r>
      <w:proofErr w:type="spellEnd"/>
      <w:r w:rsidR="00F10749" w:rsidRPr="00F10749">
        <w:rPr>
          <w:rFonts w:ascii="Book Antiqua" w:hAnsi="Book Antiqua"/>
          <w:sz w:val="20"/>
          <w:szCs w:val="20"/>
        </w:rPr>
        <w:t xml:space="preserve"> </w:t>
      </w:r>
      <w:proofErr w:type="spellStart"/>
      <w:r w:rsidR="00F10749" w:rsidRPr="00F10749">
        <w:rPr>
          <w:rFonts w:ascii="Book Antiqua" w:hAnsi="Book Antiqua"/>
          <w:sz w:val="20"/>
          <w:szCs w:val="20"/>
        </w:rPr>
        <w:t>habitat</w:t>
      </w:r>
      <w:proofErr w:type="spellEnd"/>
      <w:r w:rsidR="00F10749" w:rsidRPr="00F10749">
        <w:rPr>
          <w:rFonts w:ascii="Book Antiqua" w:hAnsi="Book Antiqua"/>
          <w:sz w:val="20"/>
          <w:szCs w:val="20"/>
        </w:rPr>
        <w:t xml:space="preserve"> </w:t>
      </w:r>
      <w:proofErr w:type="spellStart"/>
      <w:r w:rsidR="00F10749" w:rsidRPr="00F10749">
        <w:rPr>
          <w:rFonts w:ascii="Book Antiqua" w:hAnsi="Book Antiqua"/>
          <w:sz w:val="20"/>
          <w:szCs w:val="20"/>
        </w:rPr>
        <w:t>use</w:t>
      </w:r>
      <w:proofErr w:type="spellEnd"/>
      <w:r w:rsidR="00F10749" w:rsidRPr="00F10749">
        <w:rPr>
          <w:rFonts w:ascii="Book Antiqua" w:hAnsi="Book Antiqua"/>
          <w:sz w:val="20"/>
          <w:szCs w:val="20"/>
        </w:rPr>
        <w:t xml:space="preserve"> </w:t>
      </w:r>
      <w:proofErr w:type="spellStart"/>
      <w:r w:rsidR="00F10749" w:rsidRPr="00F10749">
        <w:rPr>
          <w:rFonts w:ascii="Book Antiqua" w:hAnsi="Book Antiqua"/>
          <w:sz w:val="20"/>
          <w:szCs w:val="20"/>
        </w:rPr>
        <w:t>by</w:t>
      </w:r>
      <w:proofErr w:type="spellEnd"/>
      <w:r w:rsidR="00F10749" w:rsidRPr="00F10749">
        <w:rPr>
          <w:rFonts w:ascii="Book Antiqua" w:hAnsi="Book Antiqua"/>
          <w:sz w:val="20"/>
          <w:szCs w:val="20"/>
        </w:rPr>
        <w:t xml:space="preserve"> </w:t>
      </w:r>
      <w:proofErr w:type="spellStart"/>
      <w:r w:rsidR="00F10749" w:rsidRPr="00F10749">
        <w:rPr>
          <w:rFonts w:ascii="Book Antiqua" w:hAnsi="Book Antiqua"/>
          <w:sz w:val="20"/>
          <w:szCs w:val="20"/>
        </w:rPr>
        <w:t>wood</w:t>
      </w:r>
      <w:proofErr w:type="spellEnd"/>
      <w:r w:rsidR="00F10749" w:rsidRPr="00F10749">
        <w:rPr>
          <w:rFonts w:ascii="Book Antiqua" w:hAnsi="Book Antiqua"/>
          <w:sz w:val="20"/>
          <w:szCs w:val="20"/>
        </w:rPr>
        <w:t xml:space="preserve"> </w:t>
      </w:r>
      <w:proofErr w:type="spellStart"/>
      <w:r w:rsidR="00F10749" w:rsidRPr="00F10749">
        <w:rPr>
          <w:rFonts w:ascii="Book Antiqua" w:hAnsi="Book Antiqua"/>
          <w:sz w:val="20"/>
          <w:szCs w:val="20"/>
        </w:rPr>
        <w:t>mice</w:t>
      </w:r>
      <w:proofErr w:type="spellEnd"/>
      <w:r w:rsidR="00F10749" w:rsidRPr="00F10749">
        <w:rPr>
          <w:rFonts w:ascii="Book Antiqua" w:hAnsi="Book Antiqua"/>
          <w:sz w:val="20"/>
          <w:szCs w:val="20"/>
        </w:rPr>
        <w:t xml:space="preserve"> (</w:t>
      </w:r>
      <w:proofErr w:type="spellStart"/>
      <w:r w:rsidR="00F10749" w:rsidRPr="00F10749">
        <w:rPr>
          <w:rFonts w:ascii="Book Antiqua" w:hAnsi="Book Antiqua"/>
          <w:i/>
          <w:iCs/>
          <w:sz w:val="20"/>
          <w:szCs w:val="20"/>
        </w:rPr>
        <w:t>Apodemus</w:t>
      </w:r>
      <w:proofErr w:type="spellEnd"/>
      <w:r w:rsidR="00F10749" w:rsidRPr="00F10749">
        <w:rPr>
          <w:rFonts w:ascii="Book Antiqua" w:hAnsi="Book Antiqua"/>
          <w:i/>
          <w:iCs/>
          <w:sz w:val="20"/>
          <w:szCs w:val="20"/>
        </w:rPr>
        <w:t xml:space="preserve"> </w:t>
      </w:r>
      <w:proofErr w:type="spellStart"/>
      <w:r w:rsidR="00F10749" w:rsidRPr="00F10749">
        <w:rPr>
          <w:rFonts w:ascii="Book Antiqua" w:hAnsi="Book Antiqua"/>
          <w:i/>
          <w:iCs/>
          <w:sz w:val="20"/>
          <w:szCs w:val="20"/>
        </w:rPr>
        <w:t>sylvaticus</w:t>
      </w:r>
      <w:proofErr w:type="spellEnd"/>
      <w:r w:rsidR="00F10749" w:rsidRPr="00F10749">
        <w:rPr>
          <w:rFonts w:ascii="Book Antiqua" w:hAnsi="Book Antiqua"/>
          <w:sz w:val="20"/>
          <w:szCs w:val="20"/>
        </w:rPr>
        <w:t xml:space="preserve">). 1. </w:t>
      </w:r>
      <w:proofErr w:type="spellStart"/>
      <w:r w:rsidR="00F10749" w:rsidRPr="00F10749">
        <w:rPr>
          <w:rFonts w:ascii="Book Antiqua" w:hAnsi="Book Antiqua"/>
          <w:sz w:val="20"/>
          <w:szCs w:val="20"/>
        </w:rPr>
        <w:t>Macrohabi</w:t>
      </w:r>
      <w:r w:rsidR="00145580">
        <w:rPr>
          <w:rFonts w:ascii="Book Antiqua" w:hAnsi="Book Antiqua"/>
          <w:sz w:val="20"/>
          <w:szCs w:val="20"/>
        </w:rPr>
        <w:softHyphen/>
      </w:r>
      <w:r w:rsidR="00F10749" w:rsidRPr="00F10749">
        <w:rPr>
          <w:rFonts w:ascii="Book Antiqua" w:hAnsi="Book Antiqua"/>
          <w:sz w:val="20"/>
          <w:szCs w:val="20"/>
        </w:rPr>
        <w:t>tat</w:t>
      </w:r>
      <w:proofErr w:type="spellEnd"/>
      <w:r w:rsidR="00F10749" w:rsidRPr="00F10749">
        <w:rPr>
          <w:rFonts w:ascii="Book Antiqua" w:hAnsi="Book Antiqua"/>
          <w:sz w:val="20"/>
          <w:szCs w:val="20"/>
        </w:rPr>
        <w:t>. J. Zool.</w:t>
      </w:r>
      <w:r w:rsidRPr="00F10749">
        <w:rPr>
          <w:rFonts w:ascii="Book Antiqua" w:hAnsi="Book Antiqua"/>
          <w:sz w:val="20"/>
          <w:szCs w:val="20"/>
        </w:rPr>
        <w:t>, 250, 299-304</w:t>
      </w:r>
    </w:p>
    <w:p w14:paraId="16BF5855" w14:textId="251E0024" w:rsidR="0005227D" w:rsidRPr="00FF4429" w:rsidRDefault="0005227D" w:rsidP="00145580">
      <w:pPr>
        <w:spacing w:after="120" w:line="240" w:lineRule="exact"/>
        <w:ind w:left="709" w:hanging="709"/>
        <w:rPr>
          <w:rFonts w:ascii="Book Antiqua" w:hAnsi="Book Antiqua" w:cs="Times New Roman"/>
          <w:sz w:val="20"/>
          <w:szCs w:val="20"/>
        </w:rPr>
      </w:pPr>
      <w:proofErr w:type="spellStart"/>
      <w:r w:rsidRPr="00FF4429">
        <w:rPr>
          <w:rFonts w:ascii="Book Antiqua" w:hAnsi="Book Antiqua" w:cs="Tahoma"/>
          <w:sz w:val="20"/>
          <w:szCs w:val="20"/>
        </w:rPr>
        <w:t>Stoddard</w:t>
      </w:r>
      <w:proofErr w:type="spellEnd"/>
      <w:r w:rsidRPr="00FF4429">
        <w:rPr>
          <w:rFonts w:ascii="Book Antiqua" w:hAnsi="Book Antiqua" w:cs="Tahoma"/>
          <w:sz w:val="20"/>
          <w:szCs w:val="20"/>
        </w:rPr>
        <w:t xml:space="preserve">, Smith 1986 </w:t>
      </w:r>
      <w:proofErr w:type="spellStart"/>
      <w:r w:rsidRPr="00FF4429">
        <w:rPr>
          <w:rFonts w:ascii="Book Antiqua" w:hAnsi="Book Antiqua" w:cs="Times New Roman"/>
          <w:sz w:val="20"/>
          <w:szCs w:val="20"/>
          <w:lang w:val="en-GB"/>
        </w:rPr>
        <w:t>Woodmice</w:t>
      </w:r>
      <w:proofErr w:type="spellEnd"/>
      <w:r w:rsidRPr="00FF4429">
        <w:rPr>
          <w:rFonts w:ascii="Book Antiqua" w:hAnsi="Book Antiqua" w:cs="Times New Roman"/>
          <w:sz w:val="20"/>
          <w:szCs w:val="20"/>
          <w:lang w:val="en-GB"/>
        </w:rPr>
        <w:t xml:space="preserve"> (A</w:t>
      </w:r>
      <w:r w:rsidRPr="00FF4429">
        <w:rPr>
          <w:rFonts w:ascii="Book Antiqua" w:hAnsi="Book Antiqua" w:cs="Times New Roman"/>
          <w:i/>
          <w:iCs/>
          <w:sz w:val="20"/>
          <w:szCs w:val="20"/>
          <w:lang w:val="en-GB"/>
        </w:rPr>
        <w:t>podemus</w:t>
      </w:r>
      <w:r w:rsidRPr="00FF4429">
        <w:rPr>
          <w:rFonts w:ascii="Book Antiqua" w:hAnsi="Book Antiqua" w:cs="Times New Roman"/>
          <w:sz w:val="20"/>
          <w:szCs w:val="20"/>
          <w:lang w:val="en-GB"/>
        </w:rPr>
        <w:t>-</w:t>
      </w:r>
      <w:r w:rsidRPr="00FF4429">
        <w:rPr>
          <w:rFonts w:ascii="Book Antiqua" w:hAnsi="Book Antiqua" w:cs="Times New Roman"/>
          <w:i/>
          <w:iCs/>
          <w:sz w:val="20"/>
          <w:szCs w:val="20"/>
          <w:lang w:val="en-GB"/>
        </w:rPr>
        <w:t>syl</w:t>
      </w:r>
      <w:r w:rsidR="00145580">
        <w:rPr>
          <w:rFonts w:ascii="Book Antiqua" w:hAnsi="Book Antiqua" w:cs="Times New Roman"/>
          <w:i/>
          <w:iCs/>
          <w:sz w:val="20"/>
          <w:szCs w:val="20"/>
          <w:lang w:val="en-GB"/>
        </w:rPr>
        <w:softHyphen/>
      </w:r>
      <w:r w:rsidRPr="00FF4429">
        <w:rPr>
          <w:rFonts w:ascii="Book Antiqua" w:hAnsi="Book Antiqua" w:cs="Times New Roman"/>
          <w:i/>
          <w:iCs/>
          <w:sz w:val="20"/>
          <w:szCs w:val="20"/>
          <w:lang w:val="en-GB"/>
        </w:rPr>
        <w:t>vaticus</w:t>
      </w:r>
      <w:r w:rsidRPr="00FF4429">
        <w:rPr>
          <w:rFonts w:ascii="Book Antiqua" w:hAnsi="Book Antiqua" w:cs="Times New Roman"/>
          <w:sz w:val="20"/>
          <w:szCs w:val="20"/>
          <w:lang w:val="en-GB"/>
        </w:rPr>
        <w:t xml:space="preserve">) can distinguish conspecific from heterospecific </w:t>
      </w:r>
      <w:proofErr w:type="spellStart"/>
      <w:r w:rsidRPr="00FF4429">
        <w:rPr>
          <w:rFonts w:ascii="Book Antiqua" w:hAnsi="Book Antiqua" w:cs="Times New Roman"/>
          <w:sz w:val="20"/>
          <w:szCs w:val="20"/>
          <w:lang w:val="en-GB"/>
        </w:rPr>
        <w:t>odors</w:t>
      </w:r>
      <w:proofErr w:type="spellEnd"/>
      <w:r w:rsidRPr="00FF4429">
        <w:rPr>
          <w:rFonts w:ascii="Book Antiqua" w:hAnsi="Book Antiqua" w:cs="Times New Roman"/>
          <w:sz w:val="20"/>
          <w:szCs w:val="20"/>
          <w:lang w:val="en-GB"/>
        </w:rPr>
        <w:t xml:space="preserve"> in the field. J. Chem. Ecol., 10, 6, 923-928 1984</w:t>
      </w:r>
    </w:p>
    <w:p w14:paraId="7080C0BE" w14:textId="57A96228" w:rsidR="002701E5" w:rsidRPr="00FF4429" w:rsidRDefault="008F4FF8" w:rsidP="00145580">
      <w:pPr>
        <w:spacing w:after="120" w:line="240" w:lineRule="exact"/>
        <w:ind w:left="709" w:hanging="709"/>
        <w:rPr>
          <w:rFonts w:ascii="Book Antiqua" w:hAnsi="Book Antiqua"/>
          <w:sz w:val="20"/>
          <w:szCs w:val="20"/>
        </w:rPr>
      </w:pPr>
      <w:proofErr w:type="spellStart"/>
      <w:r w:rsidRPr="00FF4429">
        <w:rPr>
          <w:rFonts w:ascii="Book Antiqua" w:hAnsi="Book Antiqua" w:cs="Tahoma"/>
          <w:sz w:val="20"/>
          <w:szCs w:val="20"/>
        </w:rPr>
        <w:t>Stopka</w:t>
      </w:r>
      <w:proofErr w:type="spellEnd"/>
      <w:r w:rsidR="002701E5" w:rsidRPr="00FF4429">
        <w:rPr>
          <w:rFonts w:ascii="Book Antiqua" w:hAnsi="Book Antiqua" w:cs="Tahoma"/>
          <w:sz w:val="20"/>
          <w:szCs w:val="20"/>
        </w:rPr>
        <w:t>, P.</w:t>
      </w:r>
      <w:r w:rsidRPr="00FF4429">
        <w:rPr>
          <w:rFonts w:ascii="Book Antiqua" w:hAnsi="Book Antiqua" w:cs="Tahoma"/>
          <w:sz w:val="20"/>
          <w:szCs w:val="20"/>
        </w:rPr>
        <w:t xml:space="preserve"> 2003 </w:t>
      </w:r>
      <w:r w:rsidR="002701E5" w:rsidRPr="00FF4429">
        <w:rPr>
          <w:rFonts w:ascii="Book Antiqua" w:hAnsi="Book Antiqua"/>
          <w:sz w:val="20"/>
          <w:szCs w:val="20"/>
        </w:rPr>
        <w:t>Way-</w:t>
      </w:r>
      <w:proofErr w:type="spellStart"/>
      <w:r w:rsidR="002701E5" w:rsidRPr="00FF4429">
        <w:rPr>
          <w:rFonts w:ascii="Book Antiqua" w:hAnsi="Book Antiqua"/>
          <w:sz w:val="20"/>
          <w:szCs w:val="20"/>
        </w:rPr>
        <w:t>marking</w:t>
      </w:r>
      <w:proofErr w:type="spellEnd"/>
      <w:r w:rsidR="002701E5" w:rsidRPr="00FF4429">
        <w:rPr>
          <w:rFonts w:ascii="Book Antiqua" w:hAnsi="Book Antiqua"/>
          <w:sz w:val="20"/>
          <w:szCs w:val="20"/>
        </w:rPr>
        <w:t xml:space="preserve"> </w:t>
      </w:r>
      <w:proofErr w:type="spellStart"/>
      <w:r w:rsidR="002701E5" w:rsidRPr="00FF4429">
        <w:rPr>
          <w:rFonts w:ascii="Book Antiqua" w:hAnsi="Book Antiqua"/>
          <w:sz w:val="20"/>
          <w:szCs w:val="20"/>
        </w:rPr>
        <w:t>behaviour</w:t>
      </w:r>
      <w:proofErr w:type="spellEnd"/>
      <w:r w:rsidR="002701E5" w:rsidRPr="00FF4429">
        <w:rPr>
          <w:rFonts w:ascii="Book Antiqua" w:hAnsi="Book Antiqua"/>
          <w:sz w:val="20"/>
          <w:szCs w:val="20"/>
        </w:rPr>
        <w:t xml:space="preserve">: an </w:t>
      </w:r>
      <w:proofErr w:type="spellStart"/>
      <w:r w:rsidR="002701E5" w:rsidRPr="00FF4429">
        <w:rPr>
          <w:rFonts w:ascii="Book Antiqua" w:hAnsi="Book Antiqua"/>
          <w:sz w:val="20"/>
          <w:szCs w:val="20"/>
        </w:rPr>
        <w:t>aid</w:t>
      </w:r>
      <w:proofErr w:type="spellEnd"/>
      <w:r w:rsidR="002701E5" w:rsidRPr="00FF4429">
        <w:rPr>
          <w:rFonts w:ascii="Book Antiqua" w:hAnsi="Book Antiqua"/>
          <w:sz w:val="20"/>
          <w:szCs w:val="20"/>
        </w:rPr>
        <w:t xml:space="preserve"> </w:t>
      </w:r>
      <w:proofErr w:type="spellStart"/>
      <w:r w:rsidR="002701E5" w:rsidRPr="00FF4429">
        <w:rPr>
          <w:rFonts w:ascii="Book Antiqua" w:hAnsi="Book Antiqua"/>
          <w:sz w:val="20"/>
          <w:szCs w:val="20"/>
        </w:rPr>
        <w:t>to</w:t>
      </w:r>
      <w:proofErr w:type="spellEnd"/>
      <w:r w:rsidR="002701E5" w:rsidRPr="00FF4429">
        <w:rPr>
          <w:rFonts w:ascii="Book Antiqua" w:hAnsi="Book Antiqua"/>
          <w:sz w:val="20"/>
          <w:szCs w:val="20"/>
        </w:rPr>
        <w:t xml:space="preserve"> </w:t>
      </w:r>
      <w:proofErr w:type="spellStart"/>
      <w:r w:rsidR="002701E5" w:rsidRPr="00FF4429">
        <w:rPr>
          <w:rFonts w:ascii="Book Antiqua" w:hAnsi="Book Antiqua"/>
          <w:sz w:val="20"/>
          <w:szCs w:val="20"/>
        </w:rPr>
        <w:t>spatial</w:t>
      </w:r>
      <w:proofErr w:type="spellEnd"/>
      <w:r w:rsidR="002701E5" w:rsidRPr="00FF4429">
        <w:rPr>
          <w:rFonts w:ascii="Book Antiqua" w:hAnsi="Book Antiqua"/>
          <w:sz w:val="20"/>
          <w:szCs w:val="20"/>
        </w:rPr>
        <w:t xml:space="preserve"> </w:t>
      </w:r>
      <w:proofErr w:type="spellStart"/>
      <w:r w:rsidR="002701E5" w:rsidRPr="00FF4429">
        <w:rPr>
          <w:rFonts w:ascii="Book Antiqua" w:hAnsi="Book Antiqua"/>
          <w:sz w:val="20"/>
          <w:szCs w:val="20"/>
        </w:rPr>
        <w:t>navigation</w:t>
      </w:r>
      <w:proofErr w:type="spellEnd"/>
      <w:r w:rsidR="002701E5" w:rsidRPr="00FF4429">
        <w:rPr>
          <w:rFonts w:ascii="Book Antiqua" w:hAnsi="Book Antiqua"/>
          <w:sz w:val="20"/>
          <w:szCs w:val="20"/>
        </w:rPr>
        <w:t xml:space="preserve"> in </w:t>
      </w:r>
      <w:proofErr w:type="spellStart"/>
      <w:r w:rsidR="002701E5" w:rsidRPr="00FF4429">
        <w:rPr>
          <w:rFonts w:ascii="Book Antiqua" w:hAnsi="Book Antiqua"/>
          <w:sz w:val="20"/>
          <w:szCs w:val="20"/>
        </w:rPr>
        <w:t>the</w:t>
      </w:r>
      <w:proofErr w:type="spellEnd"/>
      <w:r w:rsidR="002701E5" w:rsidRPr="00FF4429">
        <w:rPr>
          <w:rFonts w:ascii="Book Antiqua" w:hAnsi="Book Antiqua"/>
          <w:sz w:val="20"/>
          <w:szCs w:val="20"/>
        </w:rPr>
        <w:t xml:space="preserve"> </w:t>
      </w:r>
      <w:proofErr w:type="spellStart"/>
      <w:r w:rsidR="002701E5" w:rsidRPr="00FF4429">
        <w:rPr>
          <w:rFonts w:ascii="Book Antiqua" w:hAnsi="Book Antiqua"/>
          <w:sz w:val="20"/>
          <w:szCs w:val="20"/>
        </w:rPr>
        <w:t>wood</w:t>
      </w:r>
      <w:proofErr w:type="spellEnd"/>
      <w:r w:rsidR="002701E5" w:rsidRPr="00FF4429">
        <w:rPr>
          <w:rFonts w:ascii="Book Antiqua" w:hAnsi="Book Antiqua"/>
          <w:sz w:val="20"/>
          <w:szCs w:val="20"/>
        </w:rPr>
        <w:t xml:space="preserve"> </w:t>
      </w:r>
      <w:proofErr w:type="spellStart"/>
      <w:r w:rsidR="002701E5" w:rsidRPr="00FF4429">
        <w:rPr>
          <w:rFonts w:ascii="Book Antiqua" w:hAnsi="Book Antiqua"/>
          <w:sz w:val="20"/>
          <w:szCs w:val="20"/>
        </w:rPr>
        <w:t>mouse</w:t>
      </w:r>
      <w:proofErr w:type="spellEnd"/>
      <w:r w:rsidR="002701E5" w:rsidRPr="00FF4429">
        <w:rPr>
          <w:rFonts w:ascii="Book Antiqua" w:hAnsi="Book Antiqua"/>
          <w:sz w:val="20"/>
          <w:szCs w:val="20"/>
        </w:rPr>
        <w:t xml:space="preserve"> (</w:t>
      </w:r>
      <w:proofErr w:type="spellStart"/>
      <w:r w:rsidR="002701E5" w:rsidRPr="00FF4429">
        <w:rPr>
          <w:rFonts w:ascii="Book Antiqua" w:hAnsi="Book Antiqua"/>
          <w:i/>
          <w:iCs/>
          <w:sz w:val="20"/>
          <w:szCs w:val="20"/>
        </w:rPr>
        <w:t>Apodemus</w:t>
      </w:r>
      <w:proofErr w:type="spellEnd"/>
      <w:r w:rsidR="002701E5" w:rsidRPr="00FF4429">
        <w:rPr>
          <w:rFonts w:ascii="Book Antiqua" w:hAnsi="Book Antiqua"/>
          <w:i/>
          <w:iCs/>
          <w:sz w:val="20"/>
          <w:szCs w:val="20"/>
        </w:rPr>
        <w:t xml:space="preserve"> </w:t>
      </w:r>
      <w:proofErr w:type="spellStart"/>
      <w:r w:rsidR="002701E5" w:rsidRPr="00FF4429">
        <w:rPr>
          <w:rFonts w:ascii="Book Antiqua" w:hAnsi="Book Antiqua"/>
          <w:i/>
          <w:iCs/>
          <w:sz w:val="20"/>
          <w:szCs w:val="20"/>
        </w:rPr>
        <w:t>sylvati</w:t>
      </w:r>
      <w:r w:rsidR="00361DF7">
        <w:rPr>
          <w:rFonts w:ascii="Book Antiqua" w:hAnsi="Book Antiqua"/>
          <w:i/>
          <w:iCs/>
          <w:sz w:val="20"/>
          <w:szCs w:val="20"/>
        </w:rPr>
        <w:softHyphen/>
      </w:r>
      <w:r w:rsidR="002701E5" w:rsidRPr="00FF4429">
        <w:rPr>
          <w:rFonts w:ascii="Book Antiqua" w:hAnsi="Book Antiqua"/>
          <w:i/>
          <w:iCs/>
          <w:sz w:val="20"/>
          <w:szCs w:val="20"/>
        </w:rPr>
        <w:t>cus</w:t>
      </w:r>
      <w:proofErr w:type="spellEnd"/>
      <w:r w:rsidR="002701E5" w:rsidRPr="00FF4429">
        <w:rPr>
          <w:rFonts w:ascii="Book Antiqua" w:hAnsi="Book Antiqua"/>
          <w:sz w:val="20"/>
          <w:szCs w:val="20"/>
        </w:rPr>
        <w:t xml:space="preserve">). </w:t>
      </w:r>
      <w:r w:rsidR="003A2874" w:rsidRPr="003A2874">
        <w:rPr>
          <w:rFonts w:ascii="Book Antiqua" w:hAnsi="Book Antiqua"/>
          <w:sz w:val="20"/>
          <w:szCs w:val="20"/>
        </w:rPr>
        <w:t>http://www.bio</w:t>
      </w:r>
      <w:r w:rsidR="00145580">
        <w:rPr>
          <w:rFonts w:ascii="Book Antiqua" w:hAnsi="Book Antiqua"/>
          <w:sz w:val="20"/>
          <w:szCs w:val="20"/>
        </w:rPr>
        <w:softHyphen/>
      </w:r>
      <w:r w:rsidR="003A2874" w:rsidRPr="003A2874">
        <w:rPr>
          <w:rFonts w:ascii="Book Antiqua" w:hAnsi="Book Antiqua"/>
          <w:sz w:val="20"/>
          <w:szCs w:val="20"/>
        </w:rPr>
        <w:t>medcentral.com/1472-6785</w:t>
      </w:r>
      <w:r w:rsidR="003A2874">
        <w:rPr>
          <w:rFonts w:ascii="Book Antiqua" w:hAnsi="Book Antiqua"/>
          <w:sz w:val="20"/>
          <w:szCs w:val="20"/>
        </w:rPr>
        <w:t xml:space="preserve"> </w:t>
      </w:r>
      <w:r w:rsidR="002701E5" w:rsidRPr="00FF4429">
        <w:rPr>
          <w:rFonts w:ascii="Book Antiqua" w:hAnsi="Book Antiqua"/>
          <w:sz w:val="20"/>
          <w:szCs w:val="20"/>
        </w:rPr>
        <w:t>/</w:t>
      </w:r>
      <w:r w:rsidR="003A2874">
        <w:rPr>
          <w:rFonts w:ascii="Book Antiqua" w:hAnsi="Book Antiqua"/>
          <w:sz w:val="20"/>
          <w:szCs w:val="20"/>
        </w:rPr>
        <w:t xml:space="preserve"> </w:t>
      </w:r>
      <w:r w:rsidR="002701E5" w:rsidRPr="00FF4429">
        <w:rPr>
          <w:rFonts w:ascii="Book Antiqua" w:hAnsi="Book Antiqua"/>
          <w:sz w:val="20"/>
          <w:szCs w:val="20"/>
        </w:rPr>
        <w:t xml:space="preserve">3/3 </w:t>
      </w:r>
    </w:p>
    <w:p w14:paraId="5F45ACB2" w14:textId="3A2DE07A" w:rsidR="002701E5" w:rsidRPr="00FF4429" w:rsidRDefault="00C16757" w:rsidP="00145580">
      <w:pPr>
        <w:spacing w:after="120" w:line="240" w:lineRule="exact"/>
        <w:ind w:left="709" w:hanging="709"/>
        <w:rPr>
          <w:rFonts w:ascii="Book Antiqua" w:hAnsi="Book Antiqua" w:cs="Times New Roman"/>
          <w:sz w:val="20"/>
          <w:szCs w:val="20"/>
          <w:lang w:val="en-GB"/>
        </w:rPr>
      </w:pPr>
      <w:proofErr w:type="spellStart"/>
      <w:r w:rsidRPr="00FF4429">
        <w:rPr>
          <w:rFonts w:ascii="Book Antiqua" w:hAnsi="Book Antiqua" w:cs="Tahoma"/>
          <w:sz w:val="20"/>
          <w:szCs w:val="20"/>
        </w:rPr>
        <w:t>Stopka</w:t>
      </w:r>
      <w:proofErr w:type="spellEnd"/>
      <w:r w:rsidR="002701E5" w:rsidRPr="00FF4429">
        <w:rPr>
          <w:rFonts w:ascii="Book Antiqua" w:hAnsi="Book Antiqua" w:cs="Tahoma"/>
          <w:sz w:val="20"/>
          <w:szCs w:val="20"/>
        </w:rPr>
        <w:t xml:space="preserve">, P., </w:t>
      </w:r>
      <w:r w:rsidRPr="00FF4429">
        <w:rPr>
          <w:rFonts w:ascii="Book Antiqua" w:hAnsi="Book Antiqua" w:cs="Tahoma"/>
          <w:sz w:val="20"/>
          <w:szCs w:val="20"/>
        </w:rPr>
        <w:t>Macdonald</w:t>
      </w:r>
      <w:r w:rsidR="002701E5" w:rsidRPr="00FF4429">
        <w:rPr>
          <w:rFonts w:ascii="Book Antiqua" w:hAnsi="Book Antiqua" w:cs="Tahoma"/>
          <w:sz w:val="20"/>
          <w:szCs w:val="20"/>
        </w:rPr>
        <w:t>, D. W.</w:t>
      </w:r>
      <w:r w:rsidRPr="00FF4429">
        <w:rPr>
          <w:rFonts w:ascii="Book Antiqua" w:hAnsi="Book Antiqua" w:cs="Tahoma"/>
          <w:sz w:val="20"/>
          <w:szCs w:val="20"/>
        </w:rPr>
        <w:t xml:space="preserve"> 1998 </w:t>
      </w:r>
      <w:r w:rsidR="002701E5" w:rsidRPr="00FF4429">
        <w:rPr>
          <w:rFonts w:ascii="Book Antiqua" w:hAnsi="Book Antiqua" w:cs="Times New Roman"/>
          <w:sz w:val="20"/>
          <w:szCs w:val="20"/>
          <w:lang w:val="en-GB"/>
        </w:rPr>
        <w:t>Signal inter</w:t>
      </w:r>
      <w:r w:rsidR="00145580">
        <w:rPr>
          <w:rFonts w:ascii="Book Antiqua" w:hAnsi="Book Antiqua" w:cs="Times New Roman"/>
          <w:sz w:val="20"/>
          <w:szCs w:val="20"/>
          <w:lang w:val="en-GB"/>
        </w:rPr>
        <w:softHyphen/>
      </w:r>
      <w:r w:rsidR="002701E5" w:rsidRPr="00FF4429">
        <w:rPr>
          <w:rFonts w:ascii="Book Antiqua" w:hAnsi="Book Antiqua" w:cs="Times New Roman"/>
          <w:sz w:val="20"/>
          <w:szCs w:val="20"/>
          <w:lang w:val="en-GB"/>
        </w:rPr>
        <w:t>change during mating in the wood mouse (</w:t>
      </w:r>
      <w:r w:rsidR="002701E5" w:rsidRPr="001070DD">
        <w:rPr>
          <w:rFonts w:ascii="Book Antiqua" w:hAnsi="Book Antiqua" w:cs="Times New Roman"/>
          <w:i/>
          <w:iCs/>
          <w:sz w:val="20"/>
          <w:szCs w:val="20"/>
          <w:lang w:val="en-GB"/>
        </w:rPr>
        <w:t>Apodemus</w:t>
      </w:r>
      <w:r w:rsidR="002701E5" w:rsidRPr="001070DD">
        <w:rPr>
          <w:rFonts w:ascii="Book Antiqua" w:hAnsi="Book Antiqua" w:cs="Times New Roman"/>
          <w:sz w:val="20"/>
          <w:szCs w:val="20"/>
          <w:lang w:val="en-GB"/>
        </w:rPr>
        <w:t xml:space="preserve"> </w:t>
      </w:r>
      <w:r w:rsidR="002701E5" w:rsidRPr="001070DD">
        <w:rPr>
          <w:rFonts w:ascii="Book Antiqua" w:hAnsi="Book Antiqua" w:cs="Times New Roman"/>
          <w:i/>
          <w:iCs/>
          <w:sz w:val="20"/>
          <w:szCs w:val="20"/>
          <w:lang w:val="en-GB"/>
        </w:rPr>
        <w:t>syl</w:t>
      </w:r>
      <w:r w:rsidR="00361DF7">
        <w:rPr>
          <w:rFonts w:ascii="Book Antiqua" w:hAnsi="Book Antiqua" w:cs="Times New Roman"/>
          <w:i/>
          <w:iCs/>
          <w:sz w:val="20"/>
          <w:szCs w:val="20"/>
          <w:lang w:val="en-GB"/>
        </w:rPr>
        <w:softHyphen/>
      </w:r>
      <w:r w:rsidR="002701E5" w:rsidRPr="001070DD">
        <w:rPr>
          <w:rFonts w:ascii="Book Antiqua" w:hAnsi="Book Antiqua" w:cs="Times New Roman"/>
          <w:i/>
          <w:iCs/>
          <w:sz w:val="20"/>
          <w:szCs w:val="20"/>
          <w:lang w:val="en-GB"/>
        </w:rPr>
        <w:t>vaticus</w:t>
      </w:r>
      <w:r w:rsidR="002701E5" w:rsidRPr="00FF4429">
        <w:rPr>
          <w:rFonts w:ascii="Book Antiqua" w:hAnsi="Book Antiqua" w:cs="Times New Roman"/>
          <w:sz w:val="20"/>
          <w:szCs w:val="20"/>
          <w:lang w:val="en-GB"/>
        </w:rPr>
        <w:t>): The concept of ac</w:t>
      </w:r>
      <w:r w:rsidR="00145580">
        <w:rPr>
          <w:rFonts w:ascii="Book Antiqua" w:hAnsi="Book Antiqua" w:cs="Times New Roman"/>
          <w:sz w:val="20"/>
          <w:szCs w:val="20"/>
          <w:lang w:val="en-GB"/>
        </w:rPr>
        <w:softHyphen/>
      </w:r>
      <w:r w:rsidR="002701E5" w:rsidRPr="00FF4429">
        <w:rPr>
          <w:rFonts w:ascii="Book Antiqua" w:hAnsi="Book Antiqua" w:cs="Times New Roman"/>
          <w:sz w:val="20"/>
          <w:szCs w:val="20"/>
          <w:lang w:val="en-GB"/>
        </w:rPr>
        <w:t>tive and passive signal</w:t>
      </w:r>
      <w:r w:rsidR="00361DF7">
        <w:rPr>
          <w:rFonts w:ascii="Book Antiqua" w:hAnsi="Book Antiqua" w:cs="Times New Roman"/>
          <w:sz w:val="20"/>
          <w:szCs w:val="20"/>
          <w:lang w:val="en-GB"/>
        </w:rPr>
        <w:softHyphen/>
      </w:r>
      <w:r w:rsidR="002701E5" w:rsidRPr="00FF4429">
        <w:rPr>
          <w:rFonts w:ascii="Book Antiqua" w:hAnsi="Book Antiqua" w:cs="Times New Roman"/>
          <w:sz w:val="20"/>
          <w:szCs w:val="20"/>
          <w:lang w:val="en-GB"/>
        </w:rPr>
        <w:t xml:space="preserve">ling. </w:t>
      </w:r>
      <w:r w:rsidR="002701E5" w:rsidRPr="00FF4429">
        <w:rPr>
          <w:rFonts w:ascii="Book Antiqua" w:hAnsi="Book Antiqua" w:cs="Times New Roman"/>
          <w:sz w:val="20"/>
          <w:szCs w:val="20"/>
          <w:highlight w:val="yellow"/>
        </w:rPr>
        <w:fldChar w:fldCharType="begin"/>
      </w:r>
      <w:r w:rsidR="002701E5" w:rsidRPr="00FF4429">
        <w:rPr>
          <w:rFonts w:ascii="Book Antiqua" w:hAnsi="Book Antiqua" w:cs="Times New Roman"/>
          <w:sz w:val="20"/>
          <w:szCs w:val="20"/>
          <w:highlight w:val="yellow"/>
        </w:rPr>
        <w:instrText xml:space="preserve"> INCLUDEPICTURE "http://eris.hbz-nrw.de/default/img/pixel.gif" \* MERGEFORMATINET </w:instrText>
      </w:r>
      <w:r w:rsidR="002701E5" w:rsidRPr="00FF4429">
        <w:rPr>
          <w:rFonts w:ascii="Book Antiqua" w:hAnsi="Book Antiqua" w:cs="Times New Roman"/>
          <w:sz w:val="20"/>
          <w:szCs w:val="20"/>
          <w:highlight w:val="yellow"/>
        </w:rPr>
        <w:fldChar w:fldCharType="separate"/>
      </w:r>
      <w:r w:rsidR="002701E5" w:rsidRPr="00FF4429">
        <w:rPr>
          <w:rFonts w:ascii="Book Antiqua" w:hAnsi="Book Antiqua" w:cs="Times New Roman"/>
          <w:sz w:val="20"/>
          <w:szCs w:val="20"/>
          <w:highlight w:val="yellow"/>
        </w:rPr>
        <w:fldChar w:fldCharType="begin"/>
      </w:r>
      <w:r w:rsidR="002701E5" w:rsidRPr="00FF4429">
        <w:rPr>
          <w:rFonts w:ascii="Book Antiqua" w:hAnsi="Book Antiqua" w:cs="Times New Roman"/>
          <w:sz w:val="20"/>
          <w:szCs w:val="20"/>
          <w:highlight w:val="yellow"/>
        </w:rPr>
        <w:instrText xml:space="preserve"> INCLUDEPICTURE  "http://eris.hbz-nrw.de/default/img/pixel.gif" \* MERGEFORMATINET </w:instrText>
      </w:r>
      <w:r w:rsidR="002701E5" w:rsidRPr="00FF4429">
        <w:rPr>
          <w:rFonts w:ascii="Book Antiqua" w:hAnsi="Book Antiqua" w:cs="Times New Roman"/>
          <w:sz w:val="20"/>
          <w:szCs w:val="20"/>
          <w:highlight w:val="yellow"/>
        </w:rPr>
        <w:fldChar w:fldCharType="separate"/>
      </w:r>
      <w:r w:rsidR="002701E5" w:rsidRPr="00FF4429">
        <w:rPr>
          <w:rFonts w:ascii="Book Antiqua" w:hAnsi="Book Antiqua" w:cs="Times New Roman"/>
          <w:sz w:val="20"/>
          <w:szCs w:val="20"/>
          <w:highlight w:val="yellow"/>
        </w:rPr>
        <w:fldChar w:fldCharType="begin"/>
      </w:r>
      <w:r w:rsidR="002701E5" w:rsidRPr="00FF4429">
        <w:rPr>
          <w:rFonts w:ascii="Book Antiqua" w:hAnsi="Book Antiqua" w:cs="Times New Roman"/>
          <w:sz w:val="20"/>
          <w:szCs w:val="20"/>
          <w:highlight w:val="yellow"/>
        </w:rPr>
        <w:instrText xml:space="preserve"> INCLUDEPICTURE  "http://eris.hbz-nrw.de/default/img/pixel.gif" \* MERGEFORMATINET </w:instrText>
      </w:r>
      <w:r w:rsidR="002701E5" w:rsidRPr="00FF4429">
        <w:rPr>
          <w:rFonts w:ascii="Book Antiqua" w:hAnsi="Book Antiqua" w:cs="Times New Roman"/>
          <w:sz w:val="20"/>
          <w:szCs w:val="20"/>
          <w:highlight w:val="yellow"/>
        </w:rPr>
        <w:fldChar w:fldCharType="separate"/>
      </w:r>
      <w:r w:rsidR="002701E5" w:rsidRPr="00FF4429">
        <w:rPr>
          <w:rFonts w:ascii="Book Antiqua" w:hAnsi="Book Antiqua" w:cs="Times New Roman"/>
          <w:sz w:val="20"/>
          <w:szCs w:val="20"/>
          <w:highlight w:val="yellow"/>
        </w:rPr>
        <w:fldChar w:fldCharType="begin"/>
      </w:r>
      <w:r w:rsidR="002701E5" w:rsidRPr="00FF4429">
        <w:rPr>
          <w:rFonts w:ascii="Book Antiqua" w:hAnsi="Book Antiqua" w:cs="Times New Roman"/>
          <w:sz w:val="20"/>
          <w:szCs w:val="20"/>
          <w:highlight w:val="yellow"/>
        </w:rPr>
        <w:instrText xml:space="preserve"> INCLUDEPICTURE  "http://eris.hbz-nrw.de/default/img/pixel.gif" \* MERGEFORMATINET </w:instrText>
      </w:r>
      <w:r w:rsidR="002701E5" w:rsidRPr="00FF4429">
        <w:rPr>
          <w:rFonts w:ascii="Book Antiqua" w:hAnsi="Book Antiqua" w:cs="Times New Roman"/>
          <w:sz w:val="20"/>
          <w:szCs w:val="20"/>
          <w:highlight w:val="yellow"/>
        </w:rPr>
        <w:fldChar w:fldCharType="separate"/>
      </w:r>
      <w:r w:rsidR="002701E5" w:rsidRPr="00FF4429">
        <w:rPr>
          <w:rFonts w:ascii="Book Antiqua" w:hAnsi="Book Antiqua" w:cs="Times New Roman"/>
          <w:sz w:val="20"/>
          <w:szCs w:val="20"/>
          <w:highlight w:val="yellow"/>
        </w:rPr>
        <w:fldChar w:fldCharType="begin"/>
      </w:r>
      <w:r w:rsidR="002701E5" w:rsidRPr="00FF4429">
        <w:rPr>
          <w:rFonts w:ascii="Book Antiqua" w:hAnsi="Book Antiqua" w:cs="Times New Roman"/>
          <w:sz w:val="20"/>
          <w:szCs w:val="20"/>
          <w:highlight w:val="yellow"/>
        </w:rPr>
        <w:instrText xml:space="preserve"> INCLUDEPICTURE  "http://eris.hbz-nrw.de/default/img/pixel.gif" \* MERGEFORMATINET </w:instrText>
      </w:r>
      <w:r w:rsidR="002701E5" w:rsidRPr="00FF4429">
        <w:rPr>
          <w:rFonts w:ascii="Book Antiqua" w:hAnsi="Book Antiqua" w:cs="Times New Roman"/>
          <w:sz w:val="20"/>
          <w:szCs w:val="20"/>
          <w:highlight w:val="yellow"/>
        </w:rPr>
        <w:fldChar w:fldCharType="separate"/>
      </w:r>
      <w:r w:rsidR="002701E5" w:rsidRPr="00FF4429">
        <w:rPr>
          <w:rFonts w:ascii="Book Antiqua" w:hAnsi="Book Antiqua" w:cs="Times New Roman"/>
          <w:sz w:val="20"/>
          <w:szCs w:val="20"/>
          <w:highlight w:val="yellow"/>
        </w:rPr>
        <w:fldChar w:fldCharType="begin"/>
      </w:r>
      <w:r w:rsidR="002701E5" w:rsidRPr="00FF4429">
        <w:rPr>
          <w:rFonts w:ascii="Book Antiqua" w:hAnsi="Book Antiqua" w:cs="Times New Roman"/>
          <w:sz w:val="20"/>
          <w:szCs w:val="20"/>
          <w:highlight w:val="yellow"/>
        </w:rPr>
        <w:instrText xml:space="preserve"> INCLUDEPICTURE  "http://eris.hbz-nrw.de/default/img/pixel.gif" \* MERGEFORMATINET </w:instrText>
      </w:r>
      <w:r w:rsidR="002701E5" w:rsidRPr="00FF4429">
        <w:rPr>
          <w:rFonts w:ascii="Book Antiqua" w:hAnsi="Book Antiqua" w:cs="Times New Roman"/>
          <w:sz w:val="20"/>
          <w:szCs w:val="20"/>
          <w:highlight w:val="yellow"/>
        </w:rPr>
        <w:fldChar w:fldCharType="separate"/>
      </w:r>
      <w:r w:rsidR="002701E5" w:rsidRPr="00FF4429">
        <w:rPr>
          <w:rFonts w:ascii="Book Antiqua" w:hAnsi="Book Antiqua" w:cs="Times New Roman"/>
          <w:sz w:val="20"/>
          <w:szCs w:val="20"/>
          <w:highlight w:val="yellow"/>
        </w:rPr>
        <w:fldChar w:fldCharType="begin"/>
      </w:r>
      <w:r w:rsidR="002701E5" w:rsidRPr="00FF4429">
        <w:rPr>
          <w:rFonts w:ascii="Book Antiqua" w:hAnsi="Book Antiqua" w:cs="Times New Roman"/>
          <w:sz w:val="20"/>
          <w:szCs w:val="20"/>
          <w:highlight w:val="yellow"/>
        </w:rPr>
        <w:instrText xml:space="preserve"> INCLUDEPICTURE  "http://eris.hbz-nrw.de/default/img/pixel.gif" \* MERGEFORMATINET </w:instrText>
      </w:r>
      <w:r w:rsidR="002701E5" w:rsidRPr="00FF4429">
        <w:rPr>
          <w:rFonts w:ascii="Book Antiqua" w:hAnsi="Book Antiqua" w:cs="Times New Roman"/>
          <w:sz w:val="20"/>
          <w:szCs w:val="20"/>
          <w:highlight w:val="yellow"/>
        </w:rPr>
        <w:fldChar w:fldCharType="separate"/>
      </w:r>
      <w:r w:rsidR="002701E5" w:rsidRPr="00FF4429">
        <w:rPr>
          <w:rFonts w:ascii="Book Antiqua" w:hAnsi="Book Antiqua" w:cs="Times New Roman"/>
          <w:sz w:val="20"/>
          <w:szCs w:val="20"/>
          <w:highlight w:val="yellow"/>
        </w:rPr>
        <w:fldChar w:fldCharType="begin"/>
      </w:r>
      <w:r w:rsidR="002701E5" w:rsidRPr="00FF4429">
        <w:rPr>
          <w:rFonts w:ascii="Book Antiqua" w:hAnsi="Book Antiqua" w:cs="Times New Roman"/>
          <w:sz w:val="20"/>
          <w:szCs w:val="20"/>
          <w:highlight w:val="yellow"/>
        </w:rPr>
        <w:instrText xml:space="preserve"> INCLUDEPICTURE  "http://eris.hbz-nrw.de/default/img/pixel.gif" \* MERGEFORMATINET </w:instrText>
      </w:r>
      <w:r w:rsidR="002701E5" w:rsidRPr="00FF4429">
        <w:rPr>
          <w:rFonts w:ascii="Book Antiqua" w:hAnsi="Book Antiqua" w:cs="Times New Roman"/>
          <w:sz w:val="20"/>
          <w:szCs w:val="20"/>
          <w:highlight w:val="yellow"/>
        </w:rPr>
        <w:fldChar w:fldCharType="separate"/>
      </w:r>
      <w:r w:rsidR="002701E5" w:rsidRPr="00FF4429">
        <w:rPr>
          <w:rFonts w:ascii="Book Antiqua" w:hAnsi="Book Antiqua" w:cs="Times New Roman"/>
          <w:sz w:val="20"/>
          <w:szCs w:val="20"/>
          <w:highlight w:val="yellow"/>
        </w:rPr>
        <w:fldChar w:fldCharType="begin"/>
      </w:r>
      <w:r w:rsidR="002701E5" w:rsidRPr="00FF4429">
        <w:rPr>
          <w:rFonts w:ascii="Book Antiqua" w:hAnsi="Book Antiqua" w:cs="Times New Roman"/>
          <w:sz w:val="20"/>
          <w:szCs w:val="20"/>
          <w:highlight w:val="yellow"/>
        </w:rPr>
        <w:instrText xml:space="preserve"> INCLUDEPICTURE  "http://eris.hbz-nrw.de/default/img/pixel.gif" \* MERGEFORMATINET </w:instrText>
      </w:r>
      <w:r w:rsidR="002701E5" w:rsidRPr="00FF4429">
        <w:rPr>
          <w:rFonts w:ascii="Book Antiqua" w:hAnsi="Book Antiqua" w:cs="Times New Roman"/>
          <w:sz w:val="20"/>
          <w:szCs w:val="20"/>
          <w:highlight w:val="yellow"/>
        </w:rPr>
        <w:fldChar w:fldCharType="separate"/>
      </w:r>
      <w:r w:rsidR="002701E5" w:rsidRPr="00FF4429">
        <w:rPr>
          <w:rFonts w:ascii="Book Antiqua" w:hAnsi="Book Antiqua" w:cs="Times New Roman"/>
          <w:sz w:val="20"/>
          <w:szCs w:val="20"/>
          <w:highlight w:val="yellow"/>
        </w:rPr>
        <w:fldChar w:fldCharType="begin"/>
      </w:r>
      <w:r w:rsidR="002701E5" w:rsidRPr="00FF4429">
        <w:rPr>
          <w:rFonts w:ascii="Book Antiqua" w:hAnsi="Book Antiqua" w:cs="Times New Roman"/>
          <w:sz w:val="20"/>
          <w:szCs w:val="20"/>
          <w:highlight w:val="yellow"/>
        </w:rPr>
        <w:instrText xml:space="preserve"> INCLUDEPICTURE  "http://eris.hbz-nrw.de/default/img/pixel.gif" \* MERGEFORMATINET </w:instrText>
      </w:r>
      <w:r w:rsidR="002701E5" w:rsidRPr="00FF4429">
        <w:rPr>
          <w:rFonts w:ascii="Book Antiqua" w:hAnsi="Book Antiqua" w:cs="Times New Roman"/>
          <w:sz w:val="20"/>
          <w:szCs w:val="20"/>
          <w:highlight w:val="yellow"/>
        </w:rPr>
        <w:fldChar w:fldCharType="separate"/>
      </w:r>
      <w:r w:rsidR="00000000">
        <w:rPr>
          <w:rFonts w:ascii="Book Antiqua" w:hAnsi="Book Antiqua"/>
          <w:noProof/>
          <w:sz w:val="20"/>
          <w:szCs w:val="20"/>
        </w:rPr>
        <w:pict w14:anchorId="5D2644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1pt;height:1pt;z-index:251659264;mso-position-horizontal:left;mso-position-horizontal-relative:text;mso-position-vertical-relative:text">
            <v:imagedata r:id="rId16" o:title="pixel"/>
            <w10:wrap type="square" side="right"/>
          </v:shape>
        </w:pict>
      </w:r>
      <w:r w:rsidR="002701E5" w:rsidRPr="00FF4429">
        <w:rPr>
          <w:rFonts w:ascii="Book Antiqua" w:hAnsi="Book Antiqua" w:cs="Times New Roman"/>
          <w:sz w:val="20"/>
          <w:szCs w:val="20"/>
          <w:highlight w:val="yellow"/>
        </w:rPr>
        <w:fldChar w:fldCharType="end"/>
      </w:r>
      <w:r w:rsidR="002701E5" w:rsidRPr="00FF4429">
        <w:rPr>
          <w:rFonts w:ascii="Book Antiqua" w:hAnsi="Book Antiqua" w:cs="Times New Roman"/>
          <w:sz w:val="20"/>
          <w:szCs w:val="20"/>
          <w:highlight w:val="yellow"/>
        </w:rPr>
        <w:br w:type="textWrapping" w:clear="all"/>
      </w:r>
      <w:r w:rsidR="002701E5" w:rsidRPr="00FF4429">
        <w:rPr>
          <w:rFonts w:ascii="Book Antiqua" w:hAnsi="Book Antiqua" w:cs="Times New Roman"/>
          <w:sz w:val="20"/>
          <w:szCs w:val="20"/>
          <w:highlight w:val="yellow"/>
        </w:rPr>
        <w:fldChar w:fldCharType="end"/>
      </w:r>
      <w:r w:rsidR="002701E5" w:rsidRPr="00FF4429">
        <w:rPr>
          <w:rFonts w:ascii="Book Antiqua" w:hAnsi="Book Antiqua" w:cs="Times New Roman"/>
          <w:sz w:val="20"/>
          <w:szCs w:val="20"/>
          <w:highlight w:val="yellow"/>
        </w:rPr>
        <w:fldChar w:fldCharType="end"/>
      </w:r>
      <w:r w:rsidR="002701E5" w:rsidRPr="00FF4429">
        <w:rPr>
          <w:rFonts w:ascii="Book Antiqua" w:hAnsi="Book Antiqua" w:cs="Times New Roman"/>
          <w:sz w:val="20"/>
          <w:szCs w:val="20"/>
          <w:highlight w:val="yellow"/>
        </w:rPr>
        <w:fldChar w:fldCharType="end"/>
      </w:r>
      <w:r w:rsidR="002701E5" w:rsidRPr="00FF4429">
        <w:rPr>
          <w:rFonts w:ascii="Book Antiqua" w:hAnsi="Book Antiqua" w:cs="Times New Roman"/>
          <w:sz w:val="20"/>
          <w:szCs w:val="20"/>
          <w:highlight w:val="yellow"/>
        </w:rPr>
        <w:fldChar w:fldCharType="end"/>
      </w:r>
      <w:r w:rsidR="002701E5" w:rsidRPr="00FF4429">
        <w:rPr>
          <w:rFonts w:ascii="Book Antiqua" w:hAnsi="Book Antiqua" w:cs="Times New Roman"/>
          <w:sz w:val="20"/>
          <w:szCs w:val="20"/>
          <w:highlight w:val="yellow"/>
        </w:rPr>
        <w:fldChar w:fldCharType="end"/>
      </w:r>
      <w:r w:rsidR="002701E5" w:rsidRPr="00FF4429">
        <w:rPr>
          <w:rFonts w:ascii="Book Antiqua" w:hAnsi="Book Antiqua" w:cs="Times New Roman"/>
          <w:sz w:val="20"/>
          <w:szCs w:val="20"/>
          <w:highlight w:val="yellow"/>
        </w:rPr>
        <w:fldChar w:fldCharType="end"/>
      </w:r>
      <w:r w:rsidR="002701E5" w:rsidRPr="00FF4429">
        <w:rPr>
          <w:rFonts w:ascii="Book Antiqua" w:hAnsi="Book Antiqua" w:cs="Times New Roman"/>
          <w:sz w:val="20"/>
          <w:szCs w:val="20"/>
          <w:highlight w:val="yellow"/>
        </w:rPr>
        <w:fldChar w:fldCharType="end"/>
      </w:r>
      <w:r w:rsidR="002701E5" w:rsidRPr="00FF4429">
        <w:rPr>
          <w:rFonts w:ascii="Book Antiqua" w:hAnsi="Book Antiqua" w:cs="Times New Roman"/>
          <w:sz w:val="20"/>
          <w:szCs w:val="20"/>
          <w:highlight w:val="yellow"/>
        </w:rPr>
        <w:fldChar w:fldCharType="end"/>
      </w:r>
      <w:r w:rsidR="002701E5" w:rsidRPr="00FF4429">
        <w:rPr>
          <w:rFonts w:ascii="Book Antiqua" w:hAnsi="Book Antiqua" w:cs="Times New Roman"/>
          <w:sz w:val="20"/>
          <w:szCs w:val="20"/>
          <w:highlight w:val="yellow"/>
        </w:rPr>
        <w:fldChar w:fldCharType="end"/>
      </w:r>
      <w:r w:rsidR="002701E5" w:rsidRPr="00FF4429">
        <w:rPr>
          <w:rFonts w:ascii="Book Antiqua" w:hAnsi="Book Antiqua" w:cs="Times New Roman"/>
          <w:sz w:val="20"/>
          <w:szCs w:val="20"/>
          <w:lang w:val="en-GB"/>
        </w:rPr>
        <w:t>Behaviour, 135, 2, 231-249</w:t>
      </w:r>
    </w:p>
    <w:p w14:paraId="0464AD2E" w14:textId="6AA3C312" w:rsidR="002701E5" w:rsidRPr="00FF4429" w:rsidRDefault="002701E5" w:rsidP="00145580">
      <w:pPr>
        <w:spacing w:after="120" w:line="240" w:lineRule="exact"/>
        <w:ind w:left="709" w:hanging="709"/>
        <w:rPr>
          <w:rFonts w:ascii="Book Antiqua" w:hAnsi="Book Antiqua" w:cs="Times New Roman"/>
          <w:sz w:val="20"/>
          <w:szCs w:val="20"/>
          <w:lang w:val="en-US"/>
        </w:rPr>
      </w:pPr>
      <w:proofErr w:type="spellStart"/>
      <w:r w:rsidRPr="00FF4429">
        <w:rPr>
          <w:rFonts w:ascii="Book Antiqua" w:hAnsi="Book Antiqua" w:cs="Tahoma"/>
          <w:sz w:val="20"/>
          <w:szCs w:val="20"/>
        </w:rPr>
        <w:t>Stopka</w:t>
      </w:r>
      <w:proofErr w:type="spellEnd"/>
      <w:r w:rsidRPr="00FF4429">
        <w:rPr>
          <w:rFonts w:ascii="Book Antiqua" w:hAnsi="Book Antiqua" w:cs="Tahoma"/>
          <w:sz w:val="20"/>
          <w:szCs w:val="20"/>
        </w:rPr>
        <w:t>, P., Macdonald, D. W.  1999 T</w:t>
      </w:r>
      <w:r w:rsidRPr="00FF4429">
        <w:rPr>
          <w:rFonts w:ascii="Book Antiqua" w:hAnsi="Book Antiqua" w:cs="Times New Roman"/>
          <w:sz w:val="20"/>
          <w:szCs w:val="20"/>
          <w:lang w:val="en-US"/>
        </w:rPr>
        <w:t>he market ef</w:t>
      </w:r>
      <w:r w:rsidR="00145580">
        <w:rPr>
          <w:rFonts w:ascii="Book Antiqua" w:hAnsi="Book Antiqua" w:cs="Times New Roman"/>
          <w:sz w:val="20"/>
          <w:szCs w:val="20"/>
          <w:lang w:val="en-US"/>
        </w:rPr>
        <w:softHyphen/>
      </w:r>
      <w:r w:rsidRPr="00FF4429">
        <w:rPr>
          <w:rFonts w:ascii="Book Antiqua" w:hAnsi="Book Antiqua" w:cs="Times New Roman"/>
          <w:sz w:val="20"/>
          <w:szCs w:val="20"/>
          <w:lang w:val="en-US"/>
        </w:rPr>
        <w:t xml:space="preserve">fect in the wood mouse, </w:t>
      </w:r>
      <w:r w:rsidRPr="00FF4429">
        <w:rPr>
          <w:rFonts w:ascii="Book Antiqua" w:hAnsi="Book Antiqua" w:cs="Times New Roman"/>
          <w:i/>
          <w:iCs/>
          <w:sz w:val="20"/>
          <w:szCs w:val="20"/>
          <w:lang w:val="en-US"/>
        </w:rPr>
        <w:t>Apodemus</w:t>
      </w:r>
      <w:r w:rsidRPr="00FF4429">
        <w:rPr>
          <w:rFonts w:ascii="Book Antiqua" w:hAnsi="Book Antiqua" w:cs="Times New Roman"/>
          <w:sz w:val="20"/>
          <w:szCs w:val="20"/>
          <w:lang w:val="en-US"/>
        </w:rPr>
        <w:t xml:space="preserve"> </w:t>
      </w:r>
      <w:proofErr w:type="gramStart"/>
      <w:r w:rsidRPr="00FF4429">
        <w:rPr>
          <w:rFonts w:ascii="Book Antiqua" w:hAnsi="Book Antiqua" w:cs="Times New Roman"/>
          <w:i/>
          <w:iCs/>
          <w:sz w:val="20"/>
          <w:szCs w:val="20"/>
          <w:lang w:val="en-US"/>
        </w:rPr>
        <w:t>sylvati</w:t>
      </w:r>
      <w:r w:rsidR="00145580">
        <w:rPr>
          <w:rFonts w:ascii="Book Antiqua" w:hAnsi="Book Antiqua" w:cs="Times New Roman"/>
          <w:i/>
          <w:iCs/>
          <w:sz w:val="20"/>
          <w:szCs w:val="20"/>
          <w:lang w:val="en-US"/>
        </w:rPr>
        <w:softHyphen/>
      </w:r>
      <w:r w:rsidRPr="00FF4429">
        <w:rPr>
          <w:rFonts w:ascii="Book Antiqua" w:hAnsi="Book Antiqua" w:cs="Times New Roman"/>
          <w:i/>
          <w:iCs/>
          <w:sz w:val="20"/>
          <w:szCs w:val="20"/>
          <w:lang w:val="en-US"/>
        </w:rPr>
        <w:t>cus</w:t>
      </w:r>
      <w:r w:rsidRPr="00FF4429">
        <w:rPr>
          <w:rFonts w:ascii="Book Antiqua" w:hAnsi="Book Antiqua" w:cs="Times New Roman"/>
          <w:sz w:val="20"/>
          <w:szCs w:val="20"/>
          <w:lang w:val="en-US"/>
        </w:rPr>
        <w:t xml:space="preserve"> :</w:t>
      </w:r>
      <w:proofErr w:type="gramEnd"/>
      <w:r w:rsidRPr="00FF4429">
        <w:rPr>
          <w:rFonts w:ascii="Book Antiqua" w:hAnsi="Book Antiqua" w:cs="Times New Roman"/>
          <w:sz w:val="20"/>
          <w:szCs w:val="20"/>
          <w:lang w:val="en-US"/>
        </w:rPr>
        <w:t xml:space="preserve"> Selling in</w:t>
      </w:r>
      <w:r w:rsidR="00361DF7">
        <w:rPr>
          <w:rFonts w:ascii="Book Antiqua" w:hAnsi="Book Antiqua" w:cs="Times New Roman"/>
          <w:sz w:val="20"/>
          <w:szCs w:val="20"/>
          <w:lang w:val="en-US"/>
        </w:rPr>
        <w:softHyphen/>
      </w:r>
      <w:r w:rsidRPr="00FF4429">
        <w:rPr>
          <w:rFonts w:ascii="Book Antiqua" w:hAnsi="Book Antiqua" w:cs="Times New Roman"/>
          <w:sz w:val="20"/>
          <w:szCs w:val="20"/>
          <w:lang w:val="en-US"/>
        </w:rPr>
        <w:t>formation on reproductive status. Ethology, 105</w:t>
      </w:r>
      <w:r w:rsidR="008D0C2C" w:rsidRPr="00FF4429">
        <w:rPr>
          <w:rFonts w:ascii="Book Antiqua" w:hAnsi="Book Antiqua" w:cs="Times New Roman"/>
          <w:sz w:val="20"/>
          <w:szCs w:val="20"/>
          <w:lang w:val="en-US"/>
        </w:rPr>
        <w:t>,</w:t>
      </w:r>
      <w:r w:rsidRPr="00FF4429">
        <w:rPr>
          <w:rFonts w:ascii="Book Antiqua" w:hAnsi="Book Antiqua" w:cs="Times New Roman"/>
          <w:sz w:val="20"/>
          <w:szCs w:val="20"/>
          <w:lang w:val="en-US"/>
        </w:rPr>
        <w:t xml:space="preserve"> 11, 969-982</w:t>
      </w:r>
    </w:p>
    <w:p w14:paraId="62809CAA" w14:textId="47E46EF1" w:rsidR="008D0C2C" w:rsidRPr="00FF4429" w:rsidRDefault="00BB1AAE" w:rsidP="00145580">
      <w:pPr>
        <w:spacing w:after="120" w:line="240" w:lineRule="exact"/>
        <w:ind w:left="709" w:hanging="709"/>
        <w:rPr>
          <w:rFonts w:ascii="Book Antiqua" w:hAnsi="Book Antiqua"/>
          <w:sz w:val="20"/>
          <w:szCs w:val="20"/>
        </w:rPr>
      </w:pPr>
      <w:proofErr w:type="spellStart"/>
      <w:r w:rsidRPr="00FF4429">
        <w:rPr>
          <w:rFonts w:ascii="Book Antiqua" w:hAnsi="Book Antiqua" w:cs="Tahoma"/>
          <w:sz w:val="20"/>
          <w:szCs w:val="20"/>
        </w:rPr>
        <w:t>Tew</w:t>
      </w:r>
      <w:proofErr w:type="spellEnd"/>
      <w:r w:rsidRPr="00FF4429">
        <w:rPr>
          <w:rFonts w:ascii="Book Antiqua" w:hAnsi="Book Antiqua" w:cs="Tahoma"/>
          <w:sz w:val="20"/>
          <w:szCs w:val="20"/>
        </w:rPr>
        <w:t xml:space="preserve">, </w:t>
      </w:r>
      <w:r w:rsidR="008D0C2C" w:rsidRPr="00FF4429">
        <w:rPr>
          <w:rFonts w:ascii="Book Antiqua" w:hAnsi="Book Antiqua" w:cs="Tahoma"/>
          <w:sz w:val="20"/>
          <w:szCs w:val="20"/>
        </w:rPr>
        <w:t xml:space="preserve">T. E., </w:t>
      </w:r>
      <w:r w:rsidRPr="00FF4429">
        <w:rPr>
          <w:rFonts w:ascii="Book Antiqua" w:hAnsi="Book Antiqua" w:cs="Tahoma"/>
          <w:sz w:val="20"/>
          <w:szCs w:val="20"/>
        </w:rPr>
        <w:t>McDonald</w:t>
      </w:r>
      <w:r w:rsidR="008D0C2C" w:rsidRPr="00FF4429">
        <w:rPr>
          <w:rFonts w:ascii="Book Antiqua" w:hAnsi="Book Antiqua" w:cs="Tahoma"/>
          <w:sz w:val="20"/>
          <w:szCs w:val="20"/>
        </w:rPr>
        <w:t>, D. W.</w:t>
      </w:r>
      <w:r w:rsidRPr="00FF4429">
        <w:rPr>
          <w:rFonts w:ascii="Book Antiqua" w:hAnsi="Book Antiqua" w:cs="Tahoma"/>
          <w:sz w:val="20"/>
          <w:szCs w:val="20"/>
        </w:rPr>
        <w:t xml:space="preserve"> 1993, </w:t>
      </w:r>
      <w:r w:rsidR="008D0C2C" w:rsidRPr="00FF4429">
        <w:rPr>
          <w:rFonts w:ascii="Book Antiqua" w:hAnsi="Book Antiqua" w:cs="Tahoma"/>
          <w:sz w:val="20"/>
          <w:szCs w:val="20"/>
        </w:rPr>
        <w:t>T</w:t>
      </w:r>
      <w:r w:rsidR="008D0C2C" w:rsidRPr="00FF4429">
        <w:rPr>
          <w:rFonts w:ascii="Book Antiqua" w:hAnsi="Book Antiqua"/>
          <w:sz w:val="20"/>
          <w:szCs w:val="20"/>
        </w:rPr>
        <w:t xml:space="preserve">he </w:t>
      </w:r>
      <w:proofErr w:type="spellStart"/>
      <w:r w:rsidR="008D0C2C" w:rsidRPr="00FF4429">
        <w:rPr>
          <w:rFonts w:ascii="Book Antiqua" w:hAnsi="Book Antiqua"/>
          <w:sz w:val="20"/>
          <w:szCs w:val="20"/>
        </w:rPr>
        <w:t>effects</w:t>
      </w:r>
      <w:proofErr w:type="spellEnd"/>
      <w:r w:rsidR="008D0C2C" w:rsidRPr="00FF4429">
        <w:rPr>
          <w:rFonts w:ascii="Book Antiqua" w:hAnsi="Book Antiqua"/>
          <w:sz w:val="20"/>
          <w:szCs w:val="20"/>
        </w:rPr>
        <w:t xml:space="preserve"> </w:t>
      </w:r>
      <w:proofErr w:type="spellStart"/>
      <w:r w:rsidR="008D0C2C" w:rsidRPr="00FF4429">
        <w:rPr>
          <w:rFonts w:ascii="Book Antiqua" w:hAnsi="Book Antiqua"/>
          <w:sz w:val="20"/>
          <w:szCs w:val="20"/>
        </w:rPr>
        <w:t>of</w:t>
      </w:r>
      <w:proofErr w:type="spellEnd"/>
      <w:r w:rsidR="008D0C2C" w:rsidRPr="00FF4429">
        <w:rPr>
          <w:rFonts w:ascii="Book Antiqua" w:hAnsi="Book Antiqua"/>
          <w:sz w:val="20"/>
          <w:szCs w:val="20"/>
        </w:rPr>
        <w:t xml:space="preserve"> harvest on </w:t>
      </w:r>
      <w:proofErr w:type="spellStart"/>
      <w:r w:rsidR="008D0C2C" w:rsidRPr="00FF4429">
        <w:rPr>
          <w:rFonts w:ascii="Book Antiqua" w:hAnsi="Book Antiqua"/>
          <w:sz w:val="20"/>
          <w:szCs w:val="20"/>
        </w:rPr>
        <w:t>arable</w:t>
      </w:r>
      <w:proofErr w:type="spellEnd"/>
      <w:r w:rsidR="008D0C2C" w:rsidRPr="00FF4429">
        <w:rPr>
          <w:rFonts w:ascii="Book Antiqua" w:hAnsi="Book Antiqua"/>
          <w:sz w:val="20"/>
          <w:szCs w:val="20"/>
        </w:rPr>
        <w:t xml:space="preserve"> </w:t>
      </w:r>
      <w:proofErr w:type="spellStart"/>
      <w:r w:rsidR="008D0C2C" w:rsidRPr="00FF4429">
        <w:rPr>
          <w:rFonts w:ascii="Book Antiqua" w:hAnsi="Book Antiqua"/>
          <w:sz w:val="20"/>
          <w:szCs w:val="20"/>
        </w:rPr>
        <w:t>wood</w:t>
      </w:r>
      <w:proofErr w:type="spellEnd"/>
      <w:r w:rsidR="008D0C2C" w:rsidRPr="00FF4429">
        <w:rPr>
          <w:rFonts w:ascii="Book Antiqua" w:hAnsi="Book Antiqua"/>
          <w:sz w:val="20"/>
          <w:szCs w:val="20"/>
        </w:rPr>
        <w:t xml:space="preserve"> </w:t>
      </w:r>
      <w:proofErr w:type="spellStart"/>
      <w:r w:rsidR="008D0C2C" w:rsidRPr="00FF4429">
        <w:rPr>
          <w:rFonts w:ascii="Book Antiqua" w:hAnsi="Book Antiqua"/>
          <w:sz w:val="20"/>
          <w:szCs w:val="20"/>
        </w:rPr>
        <w:t>mice</w:t>
      </w:r>
      <w:proofErr w:type="spellEnd"/>
      <w:r w:rsidR="008D0C2C" w:rsidRPr="00FF4429">
        <w:rPr>
          <w:rFonts w:ascii="Book Antiqua" w:hAnsi="Book Antiqua"/>
          <w:sz w:val="20"/>
          <w:szCs w:val="20"/>
        </w:rPr>
        <w:t xml:space="preserve"> </w:t>
      </w:r>
      <w:proofErr w:type="spellStart"/>
      <w:r w:rsidR="008D0C2C" w:rsidRPr="00FF4429">
        <w:rPr>
          <w:rFonts w:ascii="Book Antiqua" w:hAnsi="Book Antiqua"/>
          <w:i/>
          <w:iCs/>
          <w:sz w:val="20"/>
          <w:szCs w:val="20"/>
        </w:rPr>
        <w:t>Apodemus</w:t>
      </w:r>
      <w:proofErr w:type="spellEnd"/>
      <w:r w:rsidR="008D0C2C" w:rsidRPr="00FF4429">
        <w:rPr>
          <w:rFonts w:ascii="Book Antiqua" w:hAnsi="Book Antiqua"/>
          <w:i/>
          <w:iCs/>
          <w:sz w:val="20"/>
          <w:szCs w:val="20"/>
        </w:rPr>
        <w:t xml:space="preserve"> </w:t>
      </w:r>
      <w:proofErr w:type="spellStart"/>
      <w:proofErr w:type="gramStart"/>
      <w:r w:rsidR="008D0C2C" w:rsidRPr="00FF4429">
        <w:rPr>
          <w:rFonts w:ascii="Book Antiqua" w:hAnsi="Book Antiqua"/>
          <w:i/>
          <w:iCs/>
          <w:sz w:val="20"/>
          <w:szCs w:val="20"/>
        </w:rPr>
        <w:t>sylvaticus</w:t>
      </w:r>
      <w:proofErr w:type="spellEnd"/>
      <w:r w:rsidR="008D0C2C" w:rsidRPr="00FF4429">
        <w:rPr>
          <w:rFonts w:ascii="Book Antiqua" w:hAnsi="Book Antiqua"/>
          <w:sz w:val="20"/>
          <w:szCs w:val="20"/>
        </w:rPr>
        <w:t xml:space="preserve">  </w:t>
      </w:r>
      <w:proofErr w:type="spellStart"/>
      <w:r w:rsidR="008D0C2C" w:rsidRPr="00FF4429">
        <w:rPr>
          <w:rFonts w:ascii="Book Antiqua" w:hAnsi="Book Antiqua"/>
          <w:sz w:val="20"/>
          <w:szCs w:val="20"/>
        </w:rPr>
        <w:t>Biol</w:t>
      </w:r>
      <w:proofErr w:type="spellEnd"/>
      <w:proofErr w:type="gramEnd"/>
      <w:r w:rsidR="008D0C2C" w:rsidRPr="00FF4429">
        <w:rPr>
          <w:rFonts w:ascii="Book Antiqua" w:hAnsi="Book Antiqua"/>
          <w:sz w:val="20"/>
          <w:szCs w:val="20"/>
        </w:rPr>
        <w:t xml:space="preserve">. </w:t>
      </w:r>
      <w:proofErr w:type="spellStart"/>
      <w:r w:rsidR="008D0C2C" w:rsidRPr="00FF4429">
        <w:rPr>
          <w:rFonts w:ascii="Book Antiqua" w:hAnsi="Book Antiqua"/>
          <w:sz w:val="20"/>
          <w:szCs w:val="20"/>
        </w:rPr>
        <w:t>Cons</w:t>
      </w:r>
      <w:proofErr w:type="spellEnd"/>
      <w:r w:rsidR="008D0C2C" w:rsidRPr="00FF4429">
        <w:rPr>
          <w:rFonts w:ascii="Book Antiqua" w:hAnsi="Book Antiqua"/>
          <w:sz w:val="20"/>
          <w:szCs w:val="20"/>
        </w:rPr>
        <w:t xml:space="preserve">., 65, 3, 279-283, </w:t>
      </w:r>
    </w:p>
    <w:p w14:paraId="1617FCA0" w14:textId="08513CF6" w:rsidR="008D0C2C" w:rsidRDefault="008D0C2C" w:rsidP="00145580">
      <w:pPr>
        <w:spacing w:after="120" w:line="240" w:lineRule="exact"/>
        <w:ind w:left="709" w:hanging="709"/>
        <w:rPr>
          <w:rFonts w:ascii="Book Antiqua" w:hAnsi="Book Antiqua"/>
          <w:sz w:val="20"/>
          <w:szCs w:val="20"/>
        </w:rPr>
      </w:pPr>
      <w:proofErr w:type="spellStart"/>
      <w:r w:rsidRPr="00FF4429">
        <w:rPr>
          <w:rFonts w:ascii="Book Antiqua" w:hAnsi="Book Antiqua" w:cs="Tahoma"/>
          <w:sz w:val="20"/>
          <w:szCs w:val="20"/>
        </w:rPr>
        <w:t>Tew</w:t>
      </w:r>
      <w:proofErr w:type="spellEnd"/>
      <w:r w:rsidRPr="00FF4429">
        <w:rPr>
          <w:rFonts w:ascii="Book Antiqua" w:hAnsi="Book Antiqua" w:cs="Tahoma"/>
          <w:sz w:val="20"/>
          <w:szCs w:val="20"/>
        </w:rPr>
        <w:t xml:space="preserve">, T. E., McDonald, D. W. 1994 </w:t>
      </w:r>
      <w:r w:rsidRPr="00FF4429">
        <w:rPr>
          <w:rFonts w:ascii="Book Antiqua" w:hAnsi="Book Antiqua"/>
          <w:sz w:val="20"/>
          <w:szCs w:val="20"/>
        </w:rPr>
        <w:t xml:space="preserve">Dynamics </w:t>
      </w:r>
      <w:proofErr w:type="spellStart"/>
      <w:r w:rsidRPr="00FF4429">
        <w:rPr>
          <w:rFonts w:ascii="Book Antiqua" w:hAnsi="Book Antiqua"/>
          <w:sz w:val="20"/>
          <w:szCs w:val="20"/>
        </w:rPr>
        <w:t>of</w:t>
      </w:r>
      <w:proofErr w:type="spellEnd"/>
      <w:r w:rsidRPr="00FF4429">
        <w:rPr>
          <w:rFonts w:ascii="Book Antiqua" w:hAnsi="Book Antiqua"/>
          <w:sz w:val="20"/>
          <w:szCs w:val="20"/>
        </w:rPr>
        <w:t xml:space="preserve"> </w:t>
      </w:r>
      <w:proofErr w:type="spellStart"/>
      <w:r w:rsidRPr="00FF4429">
        <w:rPr>
          <w:rFonts w:ascii="Book Antiqua" w:hAnsi="Book Antiqua"/>
          <w:sz w:val="20"/>
          <w:szCs w:val="20"/>
        </w:rPr>
        <w:t>space</w:t>
      </w:r>
      <w:proofErr w:type="spellEnd"/>
      <w:r w:rsidRPr="00FF4429">
        <w:rPr>
          <w:rFonts w:ascii="Book Antiqua" w:hAnsi="Book Antiqua"/>
          <w:sz w:val="20"/>
          <w:szCs w:val="20"/>
        </w:rPr>
        <w:t xml:space="preserve"> </w:t>
      </w:r>
      <w:proofErr w:type="spellStart"/>
      <w:r w:rsidRPr="00FF4429">
        <w:rPr>
          <w:rFonts w:ascii="Book Antiqua" w:hAnsi="Book Antiqua"/>
          <w:sz w:val="20"/>
          <w:szCs w:val="20"/>
        </w:rPr>
        <w:t>use</w:t>
      </w:r>
      <w:proofErr w:type="spellEnd"/>
      <w:r w:rsidRPr="00FF4429">
        <w:rPr>
          <w:rFonts w:ascii="Book Antiqua" w:hAnsi="Book Antiqua"/>
          <w:sz w:val="20"/>
          <w:szCs w:val="20"/>
        </w:rPr>
        <w:t xml:space="preserve"> and male </w:t>
      </w:r>
      <w:proofErr w:type="spellStart"/>
      <w:r w:rsidRPr="00FF4429">
        <w:rPr>
          <w:rFonts w:ascii="Book Antiqua" w:hAnsi="Book Antiqua"/>
          <w:sz w:val="20"/>
          <w:szCs w:val="20"/>
        </w:rPr>
        <w:t>vigor</w:t>
      </w:r>
      <w:proofErr w:type="spellEnd"/>
      <w:r w:rsidRPr="00FF4429">
        <w:rPr>
          <w:rFonts w:ascii="Book Antiqua" w:hAnsi="Book Antiqua"/>
          <w:sz w:val="20"/>
          <w:szCs w:val="20"/>
        </w:rPr>
        <w:t xml:space="preserve"> </w:t>
      </w:r>
      <w:proofErr w:type="spellStart"/>
      <w:r w:rsidRPr="00FF4429">
        <w:rPr>
          <w:rFonts w:ascii="Book Antiqua" w:hAnsi="Book Antiqua"/>
          <w:sz w:val="20"/>
          <w:szCs w:val="20"/>
        </w:rPr>
        <w:t>amongst</w:t>
      </w:r>
      <w:proofErr w:type="spellEnd"/>
      <w:r w:rsidRPr="00FF4429">
        <w:rPr>
          <w:rFonts w:ascii="Book Antiqua" w:hAnsi="Book Antiqua"/>
          <w:sz w:val="20"/>
          <w:szCs w:val="20"/>
        </w:rPr>
        <w:t xml:space="preserve"> </w:t>
      </w:r>
      <w:proofErr w:type="spellStart"/>
      <w:r w:rsidRPr="00FF4429">
        <w:rPr>
          <w:rFonts w:ascii="Book Antiqua" w:hAnsi="Book Antiqua"/>
          <w:sz w:val="20"/>
          <w:szCs w:val="20"/>
        </w:rPr>
        <w:t>wood</w:t>
      </w:r>
      <w:proofErr w:type="spellEnd"/>
      <w:r w:rsidRPr="00FF4429">
        <w:rPr>
          <w:rFonts w:ascii="Book Antiqua" w:hAnsi="Book Antiqua"/>
          <w:sz w:val="20"/>
          <w:szCs w:val="20"/>
        </w:rPr>
        <w:t xml:space="preserve"> </w:t>
      </w:r>
      <w:proofErr w:type="spellStart"/>
      <w:r w:rsidRPr="00FF4429">
        <w:rPr>
          <w:rFonts w:ascii="Book Antiqua" w:hAnsi="Book Antiqua"/>
          <w:sz w:val="20"/>
          <w:szCs w:val="20"/>
        </w:rPr>
        <w:t>mice</w:t>
      </w:r>
      <w:proofErr w:type="spellEnd"/>
      <w:r w:rsidRPr="00FF4429">
        <w:rPr>
          <w:rFonts w:ascii="Book Antiqua" w:hAnsi="Book Antiqua"/>
          <w:sz w:val="20"/>
          <w:szCs w:val="20"/>
        </w:rPr>
        <w:t xml:space="preserve">, </w:t>
      </w:r>
      <w:proofErr w:type="spellStart"/>
      <w:r w:rsidRPr="00FF4429">
        <w:rPr>
          <w:rFonts w:ascii="Book Antiqua" w:hAnsi="Book Antiqua"/>
          <w:i/>
          <w:iCs/>
          <w:sz w:val="20"/>
          <w:szCs w:val="20"/>
        </w:rPr>
        <w:t>Apodemus-sylvaticus</w:t>
      </w:r>
      <w:proofErr w:type="spellEnd"/>
      <w:r w:rsidRPr="00FF4429">
        <w:rPr>
          <w:rFonts w:ascii="Book Antiqua" w:hAnsi="Book Antiqua"/>
          <w:sz w:val="20"/>
          <w:szCs w:val="20"/>
        </w:rPr>
        <w:t xml:space="preserve">, in </w:t>
      </w:r>
      <w:proofErr w:type="spellStart"/>
      <w:r w:rsidRPr="00FF4429">
        <w:rPr>
          <w:rFonts w:ascii="Book Antiqua" w:hAnsi="Book Antiqua"/>
          <w:sz w:val="20"/>
          <w:szCs w:val="20"/>
        </w:rPr>
        <w:t>the</w:t>
      </w:r>
      <w:proofErr w:type="spellEnd"/>
      <w:r w:rsidRPr="00FF4429">
        <w:rPr>
          <w:rFonts w:ascii="Book Antiqua" w:hAnsi="Book Antiqua"/>
          <w:sz w:val="20"/>
          <w:szCs w:val="20"/>
        </w:rPr>
        <w:t xml:space="preserve"> </w:t>
      </w:r>
      <w:proofErr w:type="spellStart"/>
      <w:r w:rsidRPr="00FF4429">
        <w:rPr>
          <w:rFonts w:ascii="Book Antiqua" w:hAnsi="Book Antiqua"/>
          <w:sz w:val="20"/>
          <w:szCs w:val="20"/>
        </w:rPr>
        <w:t>cereal</w:t>
      </w:r>
      <w:proofErr w:type="spellEnd"/>
      <w:r w:rsidRPr="00FF4429">
        <w:rPr>
          <w:rFonts w:ascii="Book Antiqua" w:hAnsi="Book Antiqua"/>
          <w:sz w:val="20"/>
          <w:szCs w:val="20"/>
        </w:rPr>
        <w:t xml:space="preserve"> </w:t>
      </w:r>
      <w:proofErr w:type="spellStart"/>
      <w:r w:rsidRPr="00FF4429">
        <w:rPr>
          <w:rFonts w:ascii="Book Antiqua" w:hAnsi="Book Antiqua"/>
          <w:sz w:val="20"/>
          <w:szCs w:val="20"/>
        </w:rPr>
        <w:t>ecosystem</w:t>
      </w:r>
      <w:proofErr w:type="spellEnd"/>
      <w:r w:rsidRPr="00FF4429">
        <w:rPr>
          <w:rFonts w:ascii="Book Antiqua" w:hAnsi="Book Antiqua"/>
          <w:sz w:val="20"/>
          <w:szCs w:val="20"/>
        </w:rPr>
        <w:t xml:space="preserve"> </w:t>
      </w:r>
      <w:proofErr w:type="spellStart"/>
      <w:r w:rsidRPr="00FF4429">
        <w:rPr>
          <w:rFonts w:ascii="Book Antiqua" w:hAnsi="Book Antiqua"/>
          <w:sz w:val="20"/>
          <w:szCs w:val="20"/>
        </w:rPr>
        <w:t>ranges</w:t>
      </w:r>
      <w:proofErr w:type="spellEnd"/>
      <w:r w:rsidRPr="00FF4429">
        <w:rPr>
          <w:rFonts w:ascii="Book Antiqua" w:hAnsi="Book Antiqua"/>
          <w:sz w:val="20"/>
          <w:szCs w:val="20"/>
        </w:rPr>
        <w:t xml:space="preserve">. </w:t>
      </w:r>
      <w:proofErr w:type="spellStart"/>
      <w:r w:rsidRPr="00FF4429">
        <w:rPr>
          <w:rFonts w:ascii="Book Antiqua" w:hAnsi="Book Antiqua"/>
          <w:sz w:val="20"/>
          <w:szCs w:val="20"/>
        </w:rPr>
        <w:t>Behav</w:t>
      </w:r>
      <w:proofErr w:type="spellEnd"/>
      <w:r w:rsidRPr="00FF4429">
        <w:rPr>
          <w:rFonts w:ascii="Book Antiqua" w:hAnsi="Book Antiqua"/>
          <w:sz w:val="20"/>
          <w:szCs w:val="20"/>
        </w:rPr>
        <w:t xml:space="preserve">. </w:t>
      </w:r>
      <w:proofErr w:type="spellStart"/>
      <w:r w:rsidRPr="00FF4429">
        <w:rPr>
          <w:rFonts w:ascii="Book Antiqua" w:hAnsi="Book Antiqua"/>
          <w:sz w:val="20"/>
          <w:szCs w:val="20"/>
        </w:rPr>
        <w:t>Ecol</w:t>
      </w:r>
      <w:proofErr w:type="spellEnd"/>
      <w:r w:rsidRPr="00FF4429">
        <w:rPr>
          <w:rFonts w:ascii="Book Antiqua" w:hAnsi="Book Antiqua"/>
          <w:sz w:val="20"/>
          <w:szCs w:val="20"/>
        </w:rPr>
        <w:t xml:space="preserve">. </w:t>
      </w:r>
      <w:proofErr w:type="spellStart"/>
      <w:r w:rsidRPr="00FF4429">
        <w:rPr>
          <w:rFonts w:ascii="Book Antiqua" w:hAnsi="Book Antiqua"/>
          <w:sz w:val="20"/>
          <w:szCs w:val="20"/>
        </w:rPr>
        <w:t>Sociobiol</w:t>
      </w:r>
      <w:proofErr w:type="spellEnd"/>
      <w:r w:rsidRPr="00FF4429">
        <w:rPr>
          <w:rFonts w:ascii="Book Antiqua" w:hAnsi="Book Antiqua"/>
          <w:sz w:val="20"/>
          <w:szCs w:val="20"/>
        </w:rPr>
        <w:t>. 34, 5, 337-345</w:t>
      </w:r>
    </w:p>
    <w:p w14:paraId="4BD5F32C" w14:textId="6132CA57" w:rsidR="005C47CE" w:rsidRPr="00FF4429" w:rsidRDefault="005C47CE" w:rsidP="00145580">
      <w:pPr>
        <w:spacing w:after="120" w:line="240" w:lineRule="exact"/>
        <w:ind w:left="709" w:hanging="709"/>
        <w:rPr>
          <w:rFonts w:ascii="Book Antiqua" w:hAnsi="Book Antiqua"/>
          <w:sz w:val="20"/>
          <w:szCs w:val="20"/>
        </w:rPr>
      </w:pPr>
      <w:proofErr w:type="spellStart"/>
      <w:r w:rsidRPr="00FF4429">
        <w:rPr>
          <w:rFonts w:ascii="Book Antiqua" w:hAnsi="Book Antiqua" w:cs="Tahoma"/>
          <w:sz w:val="20"/>
          <w:szCs w:val="20"/>
        </w:rPr>
        <w:t>Unnsteinsdottir</w:t>
      </w:r>
      <w:proofErr w:type="spellEnd"/>
      <w:r w:rsidRPr="00FF4429">
        <w:rPr>
          <w:rFonts w:ascii="Book Antiqua" w:hAnsi="Book Antiqua" w:cs="Tahoma"/>
          <w:sz w:val="20"/>
          <w:szCs w:val="20"/>
        </w:rPr>
        <w:t xml:space="preserve">, E. R., </w:t>
      </w:r>
      <w:proofErr w:type="spellStart"/>
      <w:r w:rsidRPr="00FF4429">
        <w:rPr>
          <w:rFonts w:ascii="Book Antiqua" w:hAnsi="Book Antiqua" w:cs="Tahoma"/>
          <w:sz w:val="20"/>
          <w:szCs w:val="20"/>
        </w:rPr>
        <w:t>Hersteinsson</w:t>
      </w:r>
      <w:proofErr w:type="spellEnd"/>
      <w:r w:rsidRPr="00FF4429">
        <w:rPr>
          <w:rFonts w:ascii="Book Antiqua" w:hAnsi="Book Antiqua" w:cs="Tahoma"/>
          <w:sz w:val="20"/>
          <w:szCs w:val="20"/>
        </w:rPr>
        <w:t xml:space="preserve">, P. 2011 </w:t>
      </w:r>
      <w:proofErr w:type="spellStart"/>
      <w:r w:rsidRPr="00FF4429">
        <w:rPr>
          <w:rFonts w:ascii="Book Antiqua" w:hAnsi="Book Antiqua"/>
          <w:sz w:val="20"/>
          <w:szCs w:val="20"/>
        </w:rPr>
        <w:t>Effects</w:t>
      </w:r>
      <w:proofErr w:type="spellEnd"/>
      <w:r w:rsidRPr="00FF4429">
        <w:rPr>
          <w:rFonts w:ascii="Book Antiqua" w:hAnsi="Book Antiqua"/>
          <w:sz w:val="20"/>
          <w:szCs w:val="20"/>
        </w:rPr>
        <w:t xml:space="preserve"> </w:t>
      </w:r>
      <w:proofErr w:type="spellStart"/>
      <w:r w:rsidRPr="00FF4429">
        <w:rPr>
          <w:rFonts w:ascii="Book Antiqua" w:hAnsi="Book Antiqua"/>
          <w:sz w:val="20"/>
          <w:szCs w:val="20"/>
        </w:rPr>
        <w:t>of</w:t>
      </w:r>
      <w:proofErr w:type="spellEnd"/>
      <w:r w:rsidRPr="00FF4429">
        <w:rPr>
          <w:rFonts w:ascii="Book Antiqua" w:hAnsi="Book Antiqua"/>
          <w:sz w:val="20"/>
          <w:szCs w:val="20"/>
        </w:rPr>
        <w:t xml:space="preserve"> </w:t>
      </w:r>
      <w:proofErr w:type="spellStart"/>
      <w:r w:rsidRPr="00FF4429">
        <w:rPr>
          <w:rFonts w:ascii="Book Antiqua" w:hAnsi="Book Antiqua"/>
          <w:sz w:val="20"/>
          <w:szCs w:val="20"/>
        </w:rPr>
        <w:t>con</w:t>
      </w:r>
      <w:r w:rsidR="00361DF7">
        <w:rPr>
          <w:rFonts w:ascii="Book Antiqua" w:hAnsi="Book Antiqua"/>
          <w:sz w:val="20"/>
          <w:szCs w:val="20"/>
        </w:rPr>
        <w:softHyphen/>
      </w:r>
      <w:r w:rsidRPr="00FF4429">
        <w:rPr>
          <w:rFonts w:ascii="Book Antiqua" w:hAnsi="Book Antiqua"/>
          <w:sz w:val="20"/>
          <w:szCs w:val="20"/>
        </w:rPr>
        <w:t>trasting</w:t>
      </w:r>
      <w:proofErr w:type="spellEnd"/>
      <w:r w:rsidRPr="00FF4429">
        <w:rPr>
          <w:rFonts w:ascii="Book Antiqua" w:hAnsi="Book Antiqua"/>
          <w:sz w:val="20"/>
          <w:szCs w:val="20"/>
        </w:rPr>
        <w:t xml:space="preserve"> </w:t>
      </w:r>
      <w:proofErr w:type="spellStart"/>
      <w:r w:rsidRPr="00FF4429">
        <w:rPr>
          <w:rFonts w:ascii="Book Antiqua" w:hAnsi="Book Antiqua"/>
          <w:sz w:val="20"/>
          <w:szCs w:val="20"/>
        </w:rPr>
        <w:t>habitats</w:t>
      </w:r>
      <w:proofErr w:type="spellEnd"/>
      <w:r w:rsidRPr="00FF4429">
        <w:rPr>
          <w:rFonts w:ascii="Book Antiqua" w:hAnsi="Book Antiqua"/>
          <w:sz w:val="20"/>
          <w:szCs w:val="20"/>
        </w:rPr>
        <w:t xml:space="preserve"> on </w:t>
      </w:r>
      <w:proofErr w:type="spellStart"/>
      <w:r w:rsidRPr="00FF4429">
        <w:rPr>
          <w:rFonts w:ascii="Book Antiqua" w:hAnsi="Book Antiqua"/>
          <w:sz w:val="20"/>
          <w:szCs w:val="20"/>
        </w:rPr>
        <w:t>popula</w:t>
      </w:r>
      <w:r w:rsidR="00145580">
        <w:rPr>
          <w:rFonts w:ascii="Book Antiqua" w:hAnsi="Book Antiqua"/>
          <w:sz w:val="20"/>
          <w:szCs w:val="20"/>
        </w:rPr>
        <w:softHyphen/>
      </w:r>
      <w:r w:rsidRPr="00FF4429">
        <w:rPr>
          <w:rFonts w:ascii="Book Antiqua" w:hAnsi="Book Antiqua"/>
          <w:sz w:val="20"/>
          <w:szCs w:val="20"/>
        </w:rPr>
        <w:t>tion</w:t>
      </w:r>
      <w:proofErr w:type="spellEnd"/>
      <w:r w:rsidRPr="00FF4429">
        <w:rPr>
          <w:rFonts w:ascii="Book Antiqua" w:hAnsi="Book Antiqua"/>
          <w:sz w:val="20"/>
          <w:szCs w:val="20"/>
        </w:rPr>
        <w:t xml:space="preserve"> </w:t>
      </w:r>
      <w:proofErr w:type="spellStart"/>
      <w:r w:rsidRPr="00FF4429">
        <w:rPr>
          <w:rFonts w:ascii="Book Antiqua" w:hAnsi="Book Antiqua"/>
          <w:sz w:val="20"/>
          <w:szCs w:val="20"/>
        </w:rPr>
        <w:t>parameters</w:t>
      </w:r>
      <w:proofErr w:type="spellEnd"/>
      <w:r w:rsidRPr="00FF4429">
        <w:rPr>
          <w:rFonts w:ascii="Book Antiqua" w:hAnsi="Book Antiqua"/>
          <w:sz w:val="20"/>
          <w:szCs w:val="20"/>
        </w:rPr>
        <w:t xml:space="preserve"> and </w:t>
      </w:r>
      <w:proofErr w:type="spellStart"/>
      <w:r w:rsidRPr="00FF4429">
        <w:rPr>
          <w:rFonts w:ascii="Book Antiqua" w:hAnsi="Book Antiqua"/>
          <w:sz w:val="20"/>
          <w:szCs w:val="20"/>
        </w:rPr>
        <w:t>diet</w:t>
      </w:r>
      <w:proofErr w:type="spellEnd"/>
      <w:r w:rsidRPr="00FF4429">
        <w:rPr>
          <w:rFonts w:ascii="Book Antiqua" w:hAnsi="Book Antiqua"/>
          <w:sz w:val="20"/>
          <w:szCs w:val="20"/>
        </w:rPr>
        <w:t xml:space="preserve"> </w:t>
      </w:r>
      <w:proofErr w:type="spellStart"/>
      <w:r w:rsidRPr="00FF4429">
        <w:rPr>
          <w:rFonts w:ascii="Book Antiqua" w:hAnsi="Book Antiqua"/>
          <w:sz w:val="20"/>
          <w:szCs w:val="20"/>
        </w:rPr>
        <w:t>of</w:t>
      </w:r>
      <w:proofErr w:type="spellEnd"/>
      <w:r w:rsidRPr="00FF4429">
        <w:rPr>
          <w:rFonts w:ascii="Book Antiqua" w:hAnsi="Book Antiqua"/>
          <w:sz w:val="20"/>
          <w:szCs w:val="20"/>
        </w:rPr>
        <w:t xml:space="preserve"> </w:t>
      </w:r>
      <w:proofErr w:type="spellStart"/>
      <w:r w:rsidRPr="00FF4429">
        <w:rPr>
          <w:rFonts w:ascii="Book Antiqua" w:hAnsi="Book Antiqua"/>
          <w:i/>
          <w:iCs/>
          <w:sz w:val="20"/>
          <w:szCs w:val="20"/>
        </w:rPr>
        <w:t>Apodemus</w:t>
      </w:r>
      <w:proofErr w:type="spellEnd"/>
      <w:r w:rsidRPr="00FF4429">
        <w:rPr>
          <w:rFonts w:ascii="Book Antiqua" w:hAnsi="Book Antiqua"/>
          <w:i/>
          <w:iCs/>
          <w:sz w:val="20"/>
          <w:szCs w:val="20"/>
        </w:rPr>
        <w:t xml:space="preserve"> </w:t>
      </w:r>
      <w:proofErr w:type="spellStart"/>
      <w:r w:rsidRPr="00FF4429">
        <w:rPr>
          <w:rFonts w:ascii="Book Antiqua" w:hAnsi="Book Antiqua"/>
          <w:i/>
          <w:iCs/>
          <w:sz w:val="20"/>
          <w:szCs w:val="20"/>
        </w:rPr>
        <w:t>syl</w:t>
      </w:r>
      <w:r w:rsidR="00145580">
        <w:rPr>
          <w:rFonts w:ascii="Book Antiqua" w:hAnsi="Book Antiqua"/>
          <w:i/>
          <w:iCs/>
          <w:sz w:val="20"/>
          <w:szCs w:val="20"/>
        </w:rPr>
        <w:softHyphen/>
      </w:r>
      <w:r w:rsidRPr="00FF4429">
        <w:rPr>
          <w:rFonts w:ascii="Book Antiqua" w:hAnsi="Book Antiqua"/>
          <w:i/>
          <w:iCs/>
          <w:sz w:val="20"/>
          <w:szCs w:val="20"/>
        </w:rPr>
        <w:t>vaticus</w:t>
      </w:r>
      <w:proofErr w:type="spellEnd"/>
      <w:r w:rsidRPr="00FF4429">
        <w:rPr>
          <w:rFonts w:ascii="Book Antiqua" w:hAnsi="Book Antiqua"/>
          <w:sz w:val="20"/>
          <w:szCs w:val="20"/>
        </w:rPr>
        <w:t xml:space="preserve"> (</w:t>
      </w:r>
      <w:proofErr w:type="spellStart"/>
      <w:r w:rsidRPr="00FF4429">
        <w:rPr>
          <w:rFonts w:ascii="Book Antiqua" w:hAnsi="Book Antiqua"/>
          <w:sz w:val="20"/>
          <w:szCs w:val="20"/>
        </w:rPr>
        <w:t>Rodentia</w:t>
      </w:r>
      <w:proofErr w:type="spellEnd"/>
      <w:r w:rsidRPr="00FF4429">
        <w:rPr>
          <w:rFonts w:ascii="Book Antiqua" w:hAnsi="Book Antiqua"/>
          <w:sz w:val="20"/>
          <w:szCs w:val="20"/>
        </w:rPr>
        <w:t xml:space="preserve">) in </w:t>
      </w:r>
      <w:proofErr w:type="spellStart"/>
      <w:r w:rsidRPr="00FF4429">
        <w:rPr>
          <w:rFonts w:ascii="Book Antiqua" w:hAnsi="Book Antiqua"/>
          <w:sz w:val="20"/>
          <w:szCs w:val="20"/>
        </w:rPr>
        <w:t>south</w:t>
      </w:r>
      <w:proofErr w:type="spellEnd"/>
      <w:r w:rsidRPr="00FF4429">
        <w:rPr>
          <w:rFonts w:ascii="Book Antiqua" w:hAnsi="Book Antiqua"/>
          <w:sz w:val="20"/>
          <w:szCs w:val="20"/>
        </w:rPr>
        <w:t>-western Ice</w:t>
      </w:r>
      <w:r w:rsidR="00145580">
        <w:rPr>
          <w:rFonts w:ascii="Book Antiqua" w:hAnsi="Book Antiqua"/>
          <w:sz w:val="20"/>
          <w:szCs w:val="20"/>
        </w:rPr>
        <w:softHyphen/>
      </w:r>
      <w:r w:rsidRPr="00FF4429">
        <w:rPr>
          <w:rFonts w:ascii="Book Antiqua" w:hAnsi="Book Antiqua"/>
          <w:sz w:val="20"/>
          <w:szCs w:val="20"/>
        </w:rPr>
        <w:t>land. Mammalia, 75, 1, 13-21</w:t>
      </w:r>
    </w:p>
    <w:p w14:paraId="36C8465D" w14:textId="70D29FC4" w:rsidR="005C47CE" w:rsidRDefault="005C47CE" w:rsidP="00145580">
      <w:pPr>
        <w:spacing w:after="120" w:line="240" w:lineRule="exact"/>
        <w:ind w:left="709" w:hanging="709"/>
        <w:rPr>
          <w:rFonts w:ascii="Book Antiqua" w:hAnsi="Book Antiqua"/>
          <w:sz w:val="20"/>
          <w:szCs w:val="20"/>
        </w:rPr>
      </w:pPr>
      <w:proofErr w:type="spellStart"/>
      <w:r w:rsidRPr="003A74F2">
        <w:rPr>
          <w:rFonts w:ascii="Book Antiqua" w:hAnsi="Book Antiqua"/>
          <w:sz w:val="20"/>
          <w:szCs w:val="20"/>
        </w:rPr>
        <w:t>Wolton</w:t>
      </w:r>
      <w:proofErr w:type="spellEnd"/>
      <w:r w:rsidRPr="003A74F2">
        <w:rPr>
          <w:rFonts w:ascii="Book Antiqua" w:hAnsi="Book Antiqua"/>
          <w:sz w:val="20"/>
          <w:szCs w:val="20"/>
        </w:rPr>
        <w:t xml:space="preserve">, R.J. 1984 </w:t>
      </w:r>
      <w:proofErr w:type="gramStart"/>
      <w:r w:rsidRPr="003A74F2">
        <w:rPr>
          <w:rFonts w:ascii="Book Antiqua" w:hAnsi="Book Antiqua"/>
          <w:sz w:val="20"/>
          <w:szCs w:val="20"/>
        </w:rPr>
        <w:t>Individual</w:t>
      </w:r>
      <w:proofErr w:type="gramEnd"/>
      <w:r w:rsidRPr="003A74F2">
        <w:rPr>
          <w:rFonts w:ascii="Book Antiqua" w:hAnsi="Book Antiqua"/>
          <w:sz w:val="20"/>
          <w:szCs w:val="20"/>
        </w:rPr>
        <w:t xml:space="preserve"> </w:t>
      </w:r>
      <w:proofErr w:type="spellStart"/>
      <w:r w:rsidRPr="003A74F2">
        <w:rPr>
          <w:rFonts w:ascii="Book Antiqua" w:hAnsi="Book Antiqua"/>
          <w:sz w:val="20"/>
          <w:szCs w:val="20"/>
        </w:rPr>
        <w:t>recognition</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by</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olfac</w:t>
      </w:r>
      <w:r w:rsidR="00145580">
        <w:rPr>
          <w:rFonts w:ascii="Book Antiqua" w:hAnsi="Book Antiqua"/>
          <w:sz w:val="20"/>
          <w:szCs w:val="20"/>
        </w:rPr>
        <w:softHyphen/>
      </w:r>
      <w:r w:rsidRPr="003A74F2">
        <w:rPr>
          <w:rFonts w:ascii="Book Antiqua" w:hAnsi="Book Antiqua"/>
          <w:sz w:val="20"/>
          <w:szCs w:val="20"/>
        </w:rPr>
        <w:t>tion</w:t>
      </w:r>
      <w:proofErr w:type="spellEnd"/>
      <w:r w:rsidRPr="003A74F2">
        <w:rPr>
          <w:rFonts w:ascii="Book Antiqua" w:hAnsi="Book Antiqua"/>
          <w:sz w:val="20"/>
          <w:szCs w:val="20"/>
        </w:rPr>
        <w:t xml:space="preserve"> in </w:t>
      </w:r>
      <w:proofErr w:type="spellStart"/>
      <w:r w:rsidRPr="003A74F2">
        <w:rPr>
          <w:rFonts w:ascii="Book Antiqua" w:hAnsi="Book Antiqua"/>
          <w:sz w:val="20"/>
          <w:szCs w:val="20"/>
        </w:rPr>
        <w:t>the</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wood</w:t>
      </w:r>
      <w:proofErr w:type="spellEnd"/>
      <w:r w:rsidRPr="003A74F2">
        <w:rPr>
          <w:rFonts w:ascii="Book Antiqua" w:hAnsi="Book Antiqua"/>
          <w:sz w:val="20"/>
          <w:szCs w:val="20"/>
        </w:rPr>
        <w:t xml:space="preserve"> </w:t>
      </w:r>
      <w:proofErr w:type="spellStart"/>
      <w:r w:rsidRPr="003A74F2">
        <w:rPr>
          <w:rFonts w:ascii="Book Antiqua" w:hAnsi="Book Antiqua"/>
          <w:sz w:val="20"/>
          <w:szCs w:val="20"/>
        </w:rPr>
        <w:t>mouse</w:t>
      </w:r>
      <w:proofErr w:type="spellEnd"/>
      <w:r w:rsidRPr="003A74F2">
        <w:rPr>
          <w:rFonts w:ascii="Book Antiqua" w:hAnsi="Book Antiqua"/>
          <w:sz w:val="20"/>
          <w:szCs w:val="20"/>
        </w:rPr>
        <w:t xml:space="preserve">, </w:t>
      </w:r>
      <w:proofErr w:type="spellStart"/>
      <w:r w:rsidRPr="003A74F2">
        <w:rPr>
          <w:rFonts w:ascii="Book Antiqua" w:hAnsi="Book Antiqua"/>
          <w:i/>
          <w:iCs/>
          <w:sz w:val="20"/>
          <w:szCs w:val="20"/>
        </w:rPr>
        <w:t>Apodemus-</w:t>
      </w:r>
      <w:proofErr w:type="gramStart"/>
      <w:r w:rsidRPr="003A74F2">
        <w:rPr>
          <w:rFonts w:ascii="Book Antiqua" w:hAnsi="Book Antiqua"/>
          <w:i/>
          <w:iCs/>
          <w:sz w:val="20"/>
          <w:szCs w:val="20"/>
        </w:rPr>
        <w:t>sylvati</w:t>
      </w:r>
      <w:r w:rsidR="00145580">
        <w:rPr>
          <w:rFonts w:ascii="Book Antiqua" w:hAnsi="Book Antiqua"/>
          <w:i/>
          <w:iCs/>
          <w:sz w:val="20"/>
          <w:szCs w:val="20"/>
        </w:rPr>
        <w:softHyphen/>
      </w:r>
      <w:r w:rsidRPr="003A74F2">
        <w:rPr>
          <w:rFonts w:ascii="Book Antiqua" w:hAnsi="Book Antiqua"/>
          <w:i/>
          <w:iCs/>
          <w:sz w:val="20"/>
          <w:szCs w:val="20"/>
        </w:rPr>
        <w:t>cus</w:t>
      </w:r>
      <w:r w:rsidRPr="003A74F2">
        <w:rPr>
          <w:rFonts w:ascii="Book Antiqua" w:hAnsi="Book Antiqua"/>
          <w:sz w:val="20"/>
          <w:szCs w:val="20"/>
        </w:rPr>
        <w:t>.Behaviour</w:t>
      </w:r>
      <w:proofErr w:type="spellEnd"/>
      <w:proofErr w:type="gramEnd"/>
      <w:r w:rsidRPr="003A74F2">
        <w:rPr>
          <w:rFonts w:ascii="Book Antiqua" w:hAnsi="Book Antiqua"/>
          <w:sz w:val="20"/>
          <w:szCs w:val="20"/>
        </w:rPr>
        <w:t>, 88, 3-4, 191-199</w:t>
      </w:r>
    </w:p>
    <w:p w14:paraId="2D0344C7" w14:textId="480725B6" w:rsidR="00B64E9A" w:rsidRPr="00FF4429" w:rsidRDefault="006215F0" w:rsidP="00145580">
      <w:pPr>
        <w:spacing w:after="120" w:line="240" w:lineRule="exact"/>
        <w:ind w:left="709" w:hanging="709"/>
        <w:rPr>
          <w:rFonts w:ascii="Book Antiqua" w:hAnsi="Book Antiqua"/>
          <w:sz w:val="20"/>
          <w:szCs w:val="20"/>
        </w:rPr>
      </w:pPr>
      <w:r w:rsidRPr="00FF4429">
        <w:rPr>
          <w:rFonts w:ascii="Book Antiqua" w:hAnsi="Book Antiqua"/>
          <w:sz w:val="20"/>
          <w:szCs w:val="20"/>
        </w:rPr>
        <w:t xml:space="preserve">Wilson, W.L. et al. </w:t>
      </w:r>
      <w:proofErr w:type="gramStart"/>
      <w:r w:rsidRPr="00FF4429">
        <w:rPr>
          <w:rFonts w:ascii="Book Antiqua" w:hAnsi="Book Antiqua"/>
          <w:sz w:val="20"/>
          <w:szCs w:val="20"/>
        </w:rPr>
        <w:t>1993  ;</w:t>
      </w:r>
      <w:proofErr w:type="gramEnd"/>
      <w:r w:rsidRPr="00FF4429">
        <w:rPr>
          <w:rFonts w:ascii="Book Antiqua" w:hAnsi="Book Antiqua"/>
          <w:sz w:val="20"/>
          <w:szCs w:val="20"/>
        </w:rPr>
        <w:t xml:space="preserve"> Population </w:t>
      </w:r>
      <w:proofErr w:type="spellStart"/>
      <w:r w:rsidRPr="00FF4429">
        <w:rPr>
          <w:rFonts w:ascii="Book Antiqua" w:hAnsi="Book Antiqua"/>
          <w:sz w:val="20"/>
          <w:szCs w:val="20"/>
        </w:rPr>
        <w:t>regulation</w:t>
      </w:r>
      <w:proofErr w:type="spellEnd"/>
      <w:r w:rsidRPr="00FF4429">
        <w:rPr>
          <w:rFonts w:ascii="Book Antiqua" w:hAnsi="Book Antiqua"/>
          <w:sz w:val="20"/>
          <w:szCs w:val="20"/>
        </w:rPr>
        <w:t xml:space="preserve"> in </w:t>
      </w:r>
      <w:proofErr w:type="spellStart"/>
      <w:r w:rsidRPr="00FF4429">
        <w:rPr>
          <w:rFonts w:ascii="Book Antiqua" w:hAnsi="Book Antiqua"/>
          <w:sz w:val="20"/>
          <w:szCs w:val="20"/>
        </w:rPr>
        <w:t>the</w:t>
      </w:r>
      <w:proofErr w:type="spellEnd"/>
      <w:r w:rsidRPr="00FF4429">
        <w:rPr>
          <w:rFonts w:ascii="Book Antiqua" w:hAnsi="Book Antiqua"/>
          <w:sz w:val="20"/>
          <w:szCs w:val="20"/>
        </w:rPr>
        <w:t xml:space="preserve"> </w:t>
      </w:r>
      <w:proofErr w:type="spellStart"/>
      <w:r w:rsidRPr="00FF4429">
        <w:rPr>
          <w:rFonts w:ascii="Book Antiqua" w:hAnsi="Book Antiqua"/>
          <w:sz w:val="20"/>
          <w:szCs w:val="20"/>
        </w:rPr>
        <w:t>wood</w:t>
      </w:r>
      <w:proofErr w:type="spellEnd"/>
      <w:r w:rsidRPr="00FF4429">
        <w:rPr>
          <w:rFonts w:ascii="Book Antiqua" w:hAnsi="Book Antiqua"/>
          <w:sz w:val="20"/>
          <w:szCs w:val="20"/>
        </w:rPr>
        <w:t xml:space="preserve"> </w:t>
      </w:r>
      <w:proofErr w:type="spellStart"/>
      <w:r w:rsidRPr="00FF4429">
        <w:rPr>
          <w:rFonts w:ascii="Book Antiqua" w:hAnsi="Book Antiqua"/>
          <w:sz w:val="20"/>
          <w:szCs w:val="20"/>
        </w:rPr>
        <w:t>mouse</w:t>
      </w:r>
      <w:proofErr w:type="spellEnd"/>
      <w:r w:rsidRPr="00FF4429">
        <w:rPr>
          <w:rFonts w:ascii="Book Antiqua" w:hAnsi="Book Antiqua"/>
          <w:sz w:val="20"/>
          <w:szCs w:val="20"/>
        </w:rPr>
        <w:t xml:space="preserve"> </w:t>
      </w:r>
      <w:proofErr w:type="spellStart"/>
      <w:r w:rsidRPr="00FF4429">
        <w:rPr>
          <w:rFonts w:ascii="Book Antiqua" w:hAnsi="Book Antiqua"/>
          <w:i/>
          <w:iCs/>
          <w:sz w:val="20"/>
          <w:szCs w:val="20"/>
        </w:rPr>
        <w:t>Apodemus-sylvaticus</w:t>
      </w:r>
      <w:proofErr w:type="spellEnd"/>
      <w:r w:rsidRPr="00FF4429">
        <w:rPr>
          <w:rFonts w:ascii="Book Antiqua" w:hAnsi="Book Antiqua"/>
          <w:sz w:val="20"/>
          <w:szCs w:val="20"/>
        </w:rPr>
        <w:t xml:space="preserve"> </w:t>
      </w:r>
      <w:r w:rsidR="00B64E9A" w:rsidRPr="00FF4429">
        <w:rPr>
          <w:rFonts w:ascii="Book Antiqua" w:hAnsi="Book Antiqua"/>
          <w:sz w:val="20"/>
          <w:szCs w:val="20"/>
        </w:rPr>
        <w:t xml:space="preserve">(L) </w:t>
      </w:r>
      <w:proofErr w:type="spellStart"/>
      <w:r w:rsidRPr="00FF4429">
        <w:rPr>
          <w:rFonts w:ascii="Book Antiqua" w:hAnsi="Book Antiqua"/>
          <w:sz w:val="20"/>
          <w:szCs w:val="20"/>
        </w:rPr>
        <w:t>Mamm</w:t>
      </w:r>
      <w:proofErr w:type="spellEnd"/>
      <w:r w:rsidRPr="00FF4429">
        <w:rPr>
          <w:rFonts w:ascii="Book Antiqua" w:hAnsi="Book Antiqua"/>
          <w:sz w:val="20"/>
          <w:szCs w:val="20"/>
        </w:rPr>
        <w:t>. Rev. 23, 2, 73-92</w:t>
      </w:r>
    </w:p>
    <w:p w14:paraId="251C64C6" w14:textId="013CC707" w:rsidR="006215F0" w:rsidRPr="00FF4429" w:rsidRDefault="0097751C" w:rsidP="00145580">
      <w:pPr>
        <w:spacing w:after="120" w:line="240" w:lineRule="exact"/>
        <w:ind w:left="709" w:hanging="709"/>
        <w:rPr>
          <w:rFonts w:ascii="Book Antiqua" w:hAnsi="Book Antiqua"/>
          <w:sz w:val="20"/>
          <w:szCs w:val="20"/>
        </w:rPr>
      </w:pPr>
      <w:proofErr w:type="spellStart"/>
      <w:r w:rsidRPr="00FF4429">
        <w:rPr>
          <w:rFonts w:ascii="Book Antiqua" w:hAnsi="Book Antiqua" w:cs="Tahoma"/>
          <w:sz w:val="20"/>
          <w:szCs w:val="20"/>
        </w:rPr>
        <w:t>Zgrabczynska</w:t>
      </w:r>
      <w:proofErr w:type="spellEnd"/>
      <w:r w:rsidRPr="00FF4429">
        <w:rPr>
          <w:rFonts w:ascii="Book Antiqua" w:hAnsi="Book Antiqua" w:cs="Tahoma"/>
          <w:sz w:val="20"/>
          <w:szCs w:val="20"/>
        </w:rPr>
        <w:t xml:space="preserve">, </w:t>
      </w:r>
      <w:r w:rsidR="006215F0" w:rsidRPr="00FF4429">
        <w:rPr>
          <w:rFonts w:ascii="Book Antiqua" w:hAnsi="Book Antiqua" w:cs="Tahoma"/>
          <w:sz w:val="20"/>
          <w:szCs w:val="20"/>
        </w:rPr>
        <w:t xml:space="preserve">E., </w:t>
      </w:r>
      <w:proofErr w:type="spellStart"/>
      <w:r w:rsidRPr="00FF4429">
        <w:rPr>
          <w:rFonts w:ascii="Book Antiqua" w:hAnsi="Book Antiqua" w:cs="Tahoma"/>
          <w:sz w:val="20"/>
          <w:szCs w:val="20"/>
        </w:rPr>
        <w:t>Pilacinska</w:t>
      </w:r>
      <w:proofErr w:type="spellEnd"/>
      <w:r w:rsidR="006215F0" w:rsidRPr="00FF4429">
        <w:rPr>
          <w:rFonts w:ascii="Book Antiqua" w:hAnsi="Book Antiqua" w:cs="Tahoma"/>
          <w:sz w:val="20"/>
          <w:szCs w:val="20"/>
        </w:rPr>
        <w:t>, B.</w:t>
      </w:r>
      <w:r w:rsidRPr="00FF4429">
        <w:rPr>
          <w:rFonts w:ascii="Book Antiqua" w:hAnsi="Book Antiqua" w:cs="Tahoma"/>
          <w:sz w:val="20"/>
          <w:szCs w:val="20"/>
        </w:rPr>
        <w:t xml:space="preserve"> 2002 </w:t>
      </w:r>
      <w:proofErr w:type="spellStart"/>
      <w:r w:rsidR="006215F0" w:rsidRPr="00FF4429">
        <w:rPr>
          <w:rFonts w:ascii="Book Antiqua" w:hAnsi="Book Antiqua"/>
          <w:sz w:val="20"/>
          <w:szCs w:val="20"/>
        </w:rPr>
        <w:t>Social</w:t>
      </w:r>
      <w:proofErr w:type="spellEnd"/>
      <w:r w:rsidR="006215F0" w:rsidRPr="00FF4429">
        <w:rPr>
          <w:rFonts w:ascii="Book Antiqua" w:hAnsi="Book Antiqua"/>
          <w:sz w:val="20"/>
          <w:szCs w:val="20"/>
        </w:rPr>
        <w:t xml:space="preserve"> </w:t>
      </w:r>
      <w:proofErr w:type="spellStart"/>
      <w:r w:rsidR="006215F0" w:rsidRPr="00FF4429">
        <w:rPr>
          <w:rFonts w:ascii="Book Antiqua" w:hAnsi="Book Antiqua"/>
          <w:sz w:val="20"/>
          <w:szCs w:val="20"/>
        </w:rPr>
        <w:t>relati</w:t>
      </w:r>
      <w:r w:rsidR="00145580">
        <w:rPr>
          <w:rFonts w:ascii="Book Antiqua" w:hAnsi="Book Antiqua"/>
          <w:sz w:val="20"/>
          <w:szCs w:val="20"/>
        </w:rPr>
        <w:softHyphen/>
      </w:r>
      <w:r w:rsidR="006215F0" w:rsidRPr="00FF4429">
        <w:rPr>
          <w:rFonts w:ascii="Book Antiqua" w:hAnsi="Book Antiqua"/>
          <w:sz w:val="20"/>
          <w:szCs w:val="20"/>
        </w:rPr>
        <w:t>ons</w:t>
      </w:r>
      <w:proofErr w:type="spellEnd"/>
      <w:r w:rsidR="006215F0" w:rsidRPr="00FF4429">
        <w:rPr>
          <w:rFonts w:ascii="Book Antiqua" w:hAnsi="Book Antiqua"/>
          <w:sz w:val="20"/>
          <w:szCs w:val="20"/>
        </w:rPr>
        <w:t xml:space="preserve"> in </w:t>
      </w:r>
      <w:proofErr w:type="spellStart"/>
      <w:r w:rsidR="006215F0" w:rsidRPr="00FF4429">
        <w:rPr>
          <w:rFonts w:ascii="Book Antiqua" w:hAnsi="Book Antiqua"/>
          <w:sz w:val="20"/>
          <w:szCs w:val="20"/>
        </w:rPr>
        <w:t>fa</w:t>
      </w:r>
      <w:r w:rsidR="00361DF7">
        <w:rPr>
          <w:rFonts w:ascii="Book Antiqua" w:hAnsi="Book Antiqua"/>
          <w:sz w:val="20"/>
          <w:szCs w:val="20"/>
        </w:rPr>
        <w:softHyphen/>
      </w:r>
      <w:r w:rsidR="006215F0" w:rsidRPr="00FF4429">
        <w:rPr>
          <w:rFonts w:ascii="Book Antiqua" w:hAnsi="Book Antiqua"/>
          <w:sz w:val="20"/>
          <w:szCs w:val="20"/>
        </w:rPr>
        <w:t>mily</w:t>
      </w:r>
      <w:proofErr w:type="spellEnd"/>
      <w:r w:rsidR="006215F0" w:rsidRPr="00FF4429">
        <w:rPr>
          <w:rFonts w:ascii="Book Antiqua" w:hAnsi="Book Antiqua"/>
          <w:sz w:val="20"/>
          <w:szCs w:val="20"/>
        </w:rPr>
        <w:t xml:space="preserve">-groups </w:t>
      </w:r>
      <w:proofErr w:type="spellStart"/>
      <w:r w:rsidR="006215F0" w:rsidRPr="00FF4429">
        <w:rPr>
          <w:rFonts w:ascii="Book Antiqua" w:hAnsi="Book Antiqua"/>
          <w:sz w:val="20"/>
          <w:szCs w:val="20"/>
        </w:rPr>
        <w:t>of</w:t>
      </w:r>
      <w:proofErr w:type="spellEnd"/>
      <w:r w:rsidR="006215F0" w:rsidRPr="00FF4429">
        <w:rPr>
          <w:rFonts w:ascii="Book Antiqua" w:hAnsi="Book Antiqua"/>
          <w:sz w:val="20"/>
          <w:szCs w:val="20"/>
        </w:rPr>
        <w:t xml:space="preserve"> </w:t>
      </w:r>
      <w:proofErr w:type="spellStart"/>
      <w:r w:rsidR="006215F0" w:rsidRPr="00FF4429">
        <w:rPr>
          <w:rFonts w:ascii="Book Antiqua" w:hAnsi="Book Antiqua"/>
          <w:sz w:val="20"/>
          <w:szCs w:val="20"/>
        </w:rPr>
        <w:t>wood</w:t>
      </w:r>
      <w:proofErr w:type="spellEnd"/>
      <w:r w:rsidR="006215F0" w:rsidRPr="00FF4429">
        <w:rPr>
          <w:rFonts w:ascii="Book Antiqua" w:hAnsi="Book Antiqua"/>
          <w:sz w:val="20"/>
          <w:szCs w:val="20"/>
        </w:rPr>
        <w:t xml:space="preserve"> </w:t>
      </w:r>
      <w:proofErr w:type="spellStart"/>
      <w:r w:rsidR="006215F0" w:rsidRPr="00FF4429">
        <w:rPr>
          <w:rFonts w:ascii="Book Antiqua" w:hAnsi="Book Antiqua"/>
          <w:sz w:val="20"/>
          <w:szCs w:val="20"/>
        </w:rPr>
        <w:t>mice</w:t>
      </w:r>
      <w:proofErr w:type="spellEnd"/>
      <w:r w:rsidR="006215F0" w:rsidRPr="00FF4429">
        <w:rPr>
          <w:rFonts w:ascii="Book Antiqua" w:hAnsi="Book Antiqua"/>
          <w:sz w:val="20"/>
          <w:szCs w:val="20"/>
        </w:rPr>
        <w:t xml:space="preserve"> </w:t>
      </w:r>
      <w:proofErr w:type="spellStart"/>
      <w:r w:rsidR="006215F0" w:rsidRPr="00FF4429">
        <w:rPr>
          <w:rFonts w:ascii="Book Antiqua" w:hAnsi="Book Antiqua"/>
          <w:i/>
          <w:iCs/>
          <w:sz w:val="20"/>
          <w:szCs w:val="20"/>
        </w:rPr>
        <w:t>Apo</w:t>
      </w:r>
      <w:r w:rsidR="00145580">
        <w:rPr>
          <w:rFonts w:ascii="Book Antiqua" w:hAnsi="Book Antiqua"/>
          <w:i/>
          <w:iCs/>
          <w:sz w:val="20"/>
          <w:szCs w:val="20"/>
        </w:rPr>
        <w:softHyphen/>
      </w:r>
      <w:r w:rsidR="006215F0" w:rsidRPr="00FF4429">
        <w:rPr>
          <w:rFonts w:ascii="Book Antiqua" w:hAnsi="Book Antiqua"/>
          <w:i/>
          <w:iCs/>
          <w:sz w:val="20"/>
          <w:szCs w:val="20"/>
        </w:rPr>
        <w:t>demus</w:t>
      </w:r>
      <w:proofErr w:type="spellEnd"/>
      <w:r w:rsidR="006215F0" w:rsidRPr="00FF4429">
        <w:rPr>
          <w:rFonts w:ascii="Book Antiqua" w:hAnsi="Book Antiqua"/>
          <w:i/>
          <w:iCs/>
          <w:sz w:val="20"/>
          <w:szCs w:val="20"/>
        </w:rPr>
        <w:t xml:space="preserve"> </w:t>
      </w:r>
      <w:proofErr w:type="spellStart"/>
      <w:r w:rsidR="006215F0" w:rsidRPr="00FF4429">
        <w:rPr>
          <w:rFonts w:ascii="Book Antiqua" w:hAnsi="Book Antiqua"/>
          <w:i/>
          <w:iCs/>
          <w:sz w:val="20"/>
          <w:szCs w:val="20"/>
        </w:rPr>
        <w:t>sylvaticus</w:t>
      </w:r>
      <w:proofErr w:type="spellEnd"/>
      <w:r w:rsidR="006215F0" w:rsidRPr="00FF4429">
        <w:rPr>
          <w:rFonts w:ascii="Book Antiqua" w:hAnsi="Book Antiqua"/>
          <w:sz w:val="20"/>
          <w:szCs w:val="20"/>
        </w:rPr>
        <w:t xml:space="preserve"> </w:t>
      </w:r>
      <w:proofErr w:type="spellStart"/>
      <w:r w:rsidR="006215F0" w:rsidRPr="00FF4429">
        <w:rPr>
          <w:rFonts w:ascii="Book Antiqua" w:hAnsi="Book Antiqua"/>
          <w:sz w:val="20"/>
          <w:szCs w:val="20"/>
        </w:rPr>
        <w:t>under</w:t>
      </w:r>
      <w:proofErr w:type="spellEnd"/>
      <w:r w:rsidR="006215F0" w:rsidRPr="00FF4429">
        <w:rPr>
          <w:rFonts w:ascii="Book Antiqua" w:hAnsi="Book Antiqua"/>
          <w:sz w:val="20"/>
          <w:szCs w:val="20"/>
        </w:rPr>
        <w:t xml:space="preserve"> </w:t>
      </w:r>
      <w:proofErr w:type="spellStart"/>
      <w:r w:rsidR="006215F0" w:rsidRPr="00FF4429">
        <w:rPr>
          <w:rFonts w:ascii="Book Antiqua" w:hAnsi="Book Antiqua"/>
          <w:sz w:val="20"/>
          <w:szCs w:val="20"/>
        </w:rPr>
        <w:t>laboratory</w:t>
      </w:r>
      <w:proofErr w:type="spellEnd"/>
      <w:r w:rsidR="006215F0" w:rsidRPr="00FF4429">
        <w:rPr>
          <w:rFonts w:ascii="Book Antiqua" w:hAnsi="Book Antiqua"/>
          <w:sz w:val="20"/>
          <w:szCs w:val="20"/>
        </w:rPr>
        <w:t xml:space="preserve"> and </w:t>
      </w:r>
      <w:proofErr w:type="spellStart"/>
      <w:r w:rsidR="006215F0" w:rsidRPr="00FF4429">
        <w:rPr>
          <w:rFonts w:ascii="Book Antiqua" w:hAnsi="Book Antiqua"/>
          <w:sz w:val="20"/>
          <w:szCs w:val="20"/>
        </w:rPr>
        <w:t>en</w:t>
      </w:r>
      <w:r w:rsidR="00145580">
        <w:rPr>
          <w:rFonts w:ascii="Book Antiqua" w:hAnsi="Book Antiqua"/>
          <w:sz w:val="20"/>
          <w:szCs w:val="20"/>
        </w:rPr>
        <w:softHyphen/>
      </w:r>
      <w:r w:rsidR="006215F0" w:rsidRPr="00FF4429">
        <w:rPr>
          <w:rFonts w:ascii="Book Antiqua" w:hAnsi="Book Antiqua"/>
          <w:sz w:val="20"/>
          <w:szCs w:val="20"/>
        </w:rPr>
        <w:t>closure</w:t>
      </w:r>
      <w:proofErr w:type="spellEnd"/>
      <w:r w:rsidR="006215F0" w:rsidRPr="00FF4429">
        <w:rPr>
          <w:rFonts w:ascii="Book Antiqua" w:hAnsi="Book Antiqua"/>
          <w:sz w:val="20"/>
          <w:szCs w:val="20"/>
        </w:rPr>
        <w:t xml:space="preserve"> </w:t>
      </w:r>
      <w:proofErr w:type="spellStart"/>
      <w:r w:rsidR="006215F0" w:rsidRPr="00FF4429">
        <w:rPr>
          <w:rFonts w:ascii="Book Antiqua" w:hAnsi="Book Antiqua"/>
          <w:sz w:val="20"/>
          <w:szCs w:val="20"/>
        </w:rPr>
        <w:t>conditions</w:t>
      </w:r>
      <w:proofErr w:type="spellEnd"/>
      <w:r w:rsidR="006215F0" w:rsidRPr="00FF4429">
        <w:rPr>
          <w:rFonts w:ascii="Book Antiqua" w:hAnsi="Book Antiqua"/>
          <w:sz w:val="20"/>
          <w:szCs w:val="20"/>
        </w:rPr>
        <w:t xml:space="preserve">. Acta </w:t>
      </w:r>
      <w:proofErr w:type="spellStart"/>
      <w:r w:rsidR="006215F0" w:rsidRPr="00FF4429">
        <w:rPr>
          <w:rFonts w:ascii="Book Antiqua" w:hAnsi="Book Antiqua"/>
          <w:sz w:val="20"/>
          <w:szCs w:val="20"/>
        </w:rPr>
        <w:t>Theriol</w:t>
      </w:r>
      <w:proofErr w:type="spellEnd"/>
      <w:r w:rsidR="006215F0" w:rsidRPr="00FF4429">
        <w:rPr>
          <w:rFonts w:ascii="Book Antiqua" w:hAnsi="Book Antiqua"/>
          <w:sz w:val="20"/>
          <w:szCs w:val="20"/>
        </w:rPr>
        <w:t>., 47, 2, 151-162</w:t>
      </w:r>
    </w:p>
    <w:p w14:paraId="4DDBB183" w14:textId="77777777" w:rsidR="00132938" w:rsidRDefault="00132938" w:rsidP="00145580">
      <w:pPr>
        <w:spacing w:after="120" w:line="240" w:lineRule="exact"/>
        <w:ind w:left="709" w:hanging="709"/>
        <w:rPr>
          <w:rFonts w:ascii="Book Antiqua" w:hAnsi="Book Antiqua" w:cs="Tahoma"/>
          <w:sz w:val="20"/>
          <w:szCs w:val="20"/>
        </w:rPr>
        <w:sectPr w:rsidR="00132938" w:rsidSect="000A26D4">
          <w:type w:val="continuous"/>
          <w:pgSz w:w="11907" w:h="16840" w:code="9"/>
          <w:pgMar w:top="851" w:right="1418" w:bottom="1134" w:left="851" w:header="709" w:footer="709" w:gutter="0"/>
          <w:pgNumType w:start="1"/>
          <w:cols w:num="2" w:space="708"/>
          <w:docGrid w:linePitch="360"/>
        </w:sectPr>
      </w:pPr>
    </w:p>
    <w:p w14:paraId="2E251D40" w14:textId="77777777" w:rsidR="005E1A50" w:rsidRPr="00FF4429" w:rsidRDefault="005E1A50" w:rsidP="00145580">
      <w:pPr>
        <w:spacing w:after="120" w:line="240" w:lineRule="exact"/>
        <w:ind w:left="709" w:hanging="709"/>
        <w:rPr>
          <w:rFonts w:ascii="Book Antiqua" w:hAnsi="Book Antiqua" w:cs="Tahoma"/>
          <w:sz w:val="20"/>
          <w:szCs w:val="20"/>
        </w:rPr>
      </w:pPr>
    </w:p>
    <w:p w14:paraId="5EFABBE8" w14:textId="77777777" w:rsidR="00145580" w:rsidRPr="00FF4429" w:rsidRDefault="00145580" w:rsidP="00145580">
      <w:pPr>
        <w:spacing w:after="120" w:line="240" w:lineRule="exact"/>
        <w:ind w:left="709" w:hanging="709"/>
        <w:rPr>
          <w:rFonts w:ascii="Book Antiqua" w:hAnsi="Book Antiqua" w:cs="Tahoma"/>
          <w:sz w:val="20"/>
          <w:szCs w:val="20"/>
        </w:rPr>
      </w:pPr>
    </w:p>
    <w:sectPr w:rsidR="00145580" w:rsidRPr="00FF4429" w:rsidSect="000A26D4">
      <w:type w:val="continuous"/>
      <w:pgSz w:w="11907" w:h="16840" w:code="9"/>
      <w:pgMar w:top="851" w:right="1418" w:bottom="1134" w:left="851" w:header="709" w:footer="709" w:gutter="0"/>
      <w:pgNumType w:start="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B710D" w14:textId="77777777" w:rsidR="00C32B89" w:rsidRDefault="00C32B89" w:rsidP="006539E3">
      <w:pPr>
        <w:spacing w:after="0" w:line="240" w:lineRule="auto"/>
      </w:pPr>
      <w:r>
        <w:separator/>
      </w:r>
    </w:p>
  </w:endnote>
  <w:endnote w:type="continuationSeparator" w:id="0">
    <w:p w14:paraId="4542A80D" w14:textId="77777777" w:rsidR="00C32B89" w:rsidRDefault="00C32B89" w:rsidP="00653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1CDE1B9F-32D3-4B5C-8164-2B0A34852C77}"/>
    <w:embedBold r:id="rId2" w:fontKey="{24C73C5C-D037-4E77-9C00-F1498E1769F3}"/>
    <w:embedItalic r:id="rId3" w:fontKey="{F813AC2E-4D57-4276-A2D8-F65C72A2710D}"/>
    <w:embedBoldItalic r:id="rId4" w:fontKey="{4293CF29-E098-450E-90E7-D520345FDE6A}"/>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5225316C-4785-43A2-8194-7725A964D2F5}"/>
  </w:font>
  <w:font w:name="Palatino Linotype">
    <w:panose1 w:val="02040502050505030304"/>
    <w:charset w:val="00"/>
    <w:family w:val="roman"/>
    <w:pitch w:val="variable"/>
    <w:sig w:usb0="E0000287" w:usb1="40000013" w:usb2="00000000" w:usb3="00000000" w:csb0="0000019F" w:csb1="00000000"/>
    <w:embedBold r:id="rId6" w:fontKey="{39F32557-E67D-4457-B136-89BDBF3B3A9E}"/>
  </w:font>
  <w:font w:name="Tahoma">
    <w:panose1 w:val="020B0604030504040204"/>
    <w:charset w:val="00"/>
    <w:family w:val="swiss"/>
    <w:pitch w:val="variable"/>
    <w:sig w:usb0="E1002EFF" w:usb1="C000605B" w:usb2="00000029" w:usb3="00000000" w:csb0="000101FF" w:csb1="00000000"/>
    <w:embedRegular r:id="rId7" w:fontKey="{7F018132-FED6-4418-AE70-23B4DC8AA2C7}"/>
    <w:embedBold r:id="rId8" w:fontKey="{EE7E7DFE-3A7D-4BBB-9484-262FA500BF79}"/>
    <w:embedItalic r:id="rId9" w:fontKey="{42A956AA-043E-4F7B-86B1-44FFE97D1139}"/>
    <w:embedBoldItalic r:id="rId10" w:fontKey="{69BA4295-9249-4C40-9379-45ACC2B577BD}"/>
  </w:font>
  <w:font w:name="Book Antiqua">
    <w:panose1 w:val="02040602050305030304"/>
    <w:charset w:val="00"/>
    <w:family w:val="roman"/>
    <w:pitch w:val="variable"/>
    <w:sig w:usb0="00000287" w:usb1="00000000" w:usb2="00000000" w:usb3="00000000" w:csb0="0000009F" w:csb1="00000000"/>
    <w:embedRegular r:id="rId11" w:fontKey="{FAABFA87-7694-47E5-907F-3E6BBE1647BB}"/>
    <w:embedBold r:id="rId12" w:fontKey="{E93F3C0A-74E4-4115-8D94-0DC4D6918FF4}"/>
    <w:embedItalic r:id="rId13" w:fontKey="{9559AD16-F6C6-4A72-8BB0-6F30A890EC99}"/>
    <w:embedBoldItalic r:id="rId14" w:fontKey="{1EC0377A-93E6-462A-BEB2-1D597A76F4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BD170" w14:textId="1CA44080" w:rsidR="006A7E1B" w:rsidRDefault="006A7E1B">
    <w:pPr>
      <w:pStyle w:val="Fuzeile"/>
      <w:jc w:val="center"/>
    </w:pPr>
  </w:p>
  <w:p w14:paraId="10CD4EE1" w14:textId="77777777" w:rsidR="006A7E1B" w:rsidRDefault="006A7E1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3239258"/>
      <w:docPartObj>
        <w:docPartGallery w:val="Page Numbers (Bottom of Page)"/>
        <w:docPartUnique/>
      </w:docPartObj>
    </w:sdtPr>
    <w:sdtContent>
      <w:p w14:paraId="1D975235" w14:textId="25C6B1AC" w:rsidR="006A7E1B" w:rsidRDefault="006A7E1B">
        <w:pPr>
          <w:pStyle w:val="Fuzeile"/>
          <w:jc w:val="center"/>
        </w:pPr>
        <w:r>
          <w:fldChar w:fldCharType="begin"/>
        </w:r>
        <w:r>
          <w:instrText>PAGE   \* MERGEFORMAT</w:instrText>
        </w:r>
        <w:r>
          <w:fldChar w:fldCharType="separate"/>
        </w:r>
        <w:r>
          <w:t>2</w:t>
        </w:r>
        <w:r>
          <w:fldChar w:fldCharType="end"/>
        </w:r>
      </w:p>
    </w:sdtContent>
  </w:sdt>
  <w:p w14:paraId="4D3C37A7" w14:textId="77777777" w:rsidR="006A7E1B" w:rsidRDefault="006A7E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FCF33" w14:textId="77777777" w:rsidR="00C32B89" w:rsidRDefault="00C32B89" w:rsidP="006539E3">
      <w:pPr>
        <w:spacing w:after="0" w:line="240" w:lineRule="auto"/>
      </w:pPr>
      <w:r>
        <w:separator/>
      </w:r>
    </w:p>
  </w:footnote>
  <w:footnote w:type="continuationSeparator" w:id="0">
    <w:p w14:paraId="6E5F414A" w14:textId="77777777" w:rsidR="00C32B89" w:rsidRDefault="00C32B89" w:rsidP="006539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21FAC" w14:textId="1E00E47D" w:rsidR="006539E3" w:rsidRDefault="00B7533A" w:rsidP="00B7533A">
    <w:pPr>
      <w:pStyle w:val="Kopfzeile"/>
      <w:tabs>
        <w:tab w:val="left" w:pos="195"/>
      </w:tabs>
    </w:pPr>
    <w:r>
      <w:tab/>
    </w:r>
    <w:r>
      <w:tab/>
    </w:r>
  </w:p>
  <w:p w14:paraId="1B942505" w14:textId="77777777" w:rsidR="006539E3" w:rsidRDefault="006539E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6CE9D" w14:textId="6A1C62D1" w:rsidR="00B7533A" w:rsidRPr="00D96BFB" w:rsidRDefault="00D96BFB" w:rsidP="00825821">
    <w:pPr>
      <w:pStyle w:val="Kopfzeile"/>
      <w:tabs>
        <w:tab w:val="left" w:pos="195"/>
      </w:tabs>
      <w:rPr>
        <w:rFonts w:ascii="Times New Roman" w:hAnsi="Times New Roman" w:cs="Times New Roman"/>
      </w:rPr>
    </w:pPr>
    <w:r w:rsidRPr="00D96BFB">
      <w:rPr>
        <w:rFonts w:ascii="Times New Roman" w:hAnsi="Times New Roman" w:cs="Times New Roman"/>
      </w:rPr>
      <w:t xml:space="preserve">Dr. Gerd Grün </w:t>
    </w:r>
    <w:proofErr w:type="spellStart"/>
    <w:r w:rsidRPr="00D96BFB">
      <w:rPr>
        <w:rFonts w:ascii="Times New Roman" w:hAnsi="Times New Roman" w:cs="Times New Roman"/>
        <w:i/>
      </w:rPr>
      <w:t>Apodemus</w:t>
    </w:r>
    <w:proofErr w:type="spellEnd"/>
    <w:r w:rsidRPr="00D96BFB">
      <w:rPr>
        <w:rFonts w:ascii="Times New Roman" w:hAnsi="Times New Roman" w:cs="Times New Roman"/>
        <w:i/>
      </w:rPr>
      <w:t xml:space="preserve"> </w:t>
    </w:r>
    <w:proofErr w:type="spellStart"/>
    <w:r w:rsidRPr="00D96BFB">
      <w:rPr>
        <w:rFonts w:ascii="Times New Roman" w:hAnsi="Times New Roman" w:cs="Times New Roman"/>
        <w:i/>
      </w:rPr>
      <w:t>sylvaticus</w:t>
    </w:r>
    <w:proofErr w:type="spellEnd"/>
    <w:r w:rsidRPr="00D96BFB">
      <w:rPr>
        <w:rFonts w:ascii="Times New Roman" w:hAnsi="Times New Roman" w:cs="Times New Roman"/>
      </w:rPr>
      <w:t xml:space="preserve"> Waldmaus 2025</w:t>
    </w:r>
  </w:p>
  <w:p w14:paraId="548CF1E0" w14:textId="77777777" w:rsidR="00D96BFB" w:rsidRDefault="00D96BFB" w:rsidP="00825821">
    <w:pPr>
      <w:pStyle w:val="Kopfzeile"/>
      <w:tabs>
        <w:tab w:val="left" w:pos="195"/>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C5B"/>
    <w:rsid w:val="00007437"/>
    <w:rsid w:val="00013D6E"/>
    <w:rsid w:val="00022848"/>
    <w:rsid w:val="00032980"/>
    <w:rsid w:val="0005227D"/>
    <w:rsid w:val="00060922"/>
    <w:rsid w:val="000622EC"/>
    <w:rsid w:val="000624A6"/>
    <w:rsid w:val="00065188"/>
    <w:rsid w:val="000760D6"/>
    <w:rsid w:val="00080DB4"/>
    <w:rsid w:val="00083429"/>
    <w:rsid w:val="000844CE"/>
    <w:rsid w:val="000935C1"/>
    <w:rsid w:val="000A26D4"/>
    <w:rsid w:val="000B299B"/>
    <w:rsid w:val="000B6FC9"/>
    <w:rsid w:val="000C074A"/>
    <w:rsid w:val="000C1930"/>
    <w:rsid w:val="000D47A8"/>
    <w:rsid w:val="000D608D"/>
    <w:rsid w:val="000E0E55"/>
    <w:rsid w:val="000E2EFF"/>
    <w:rsid w:val="000F715F"/>
    <w:rsid w:val="00101938"/>
    <w:rsid w:val="00101ECE"/>
    <w:rsid w:val="001060B1"/>
    <w:rsid w:val="001070DD"/>
    <w:rsid w:val="0010726D"/>
    <w:rsid w:val="00110218"/>
    <w:rsid w:val="00132938"/>
    <w:rsid w:val="00136CAF"/>
    <w:rsid w:val="00142F93"/>
    <w:rsid w:val="00145580"/>
    <w:rsid w:val="00147E97"/>
    <w:rsid w:val="00160334"/>
    <w:rsid w:val="0016175C"/>
    <w:rsid w:val="00170D6B"/>
    <w:rsid w:val="00171620"/>
    <w:rsid w:val="001A28D1"/>
    <w:rsid w:val="001A2BDA"/>
    <w:rsid w:val="001A669B"/>
    <w:rsid w:val="001C1B77"/>
    <w:rsid w:val="001C4DDC"/>
    <w:rsid w:val="001E2567"/>
    <w:rsid w:val="001E728F"/>
    <w:rsid w:val="00201CA3"/>
    <w:rsid w:val="00203D6A"/>
    <w:rsid w:val="00203D8B"/>
    <w:rsid w:val="00211E95"/>
    <w:rsid w:val="002522F9"/>
    <w:rsid w:val="0026460A"/>
    <w:rsid w:val="002701E5"/>
    <w:rsid w:val="00274603"/>
    <w:rsid w:val="0028477D"/>
    <w:rsid w:val="002B1C18"/>
    <w:rsid w:val="002E4C8D"/>
    <w:rsid w:val="00322D39"/>
    <w:rsid w:val="00324B15"/>
    <w:rsid w:val="00330F02"/>
    <w:rsid w:val="00340367"/>
    <w:rsid w:val="00341D2A"/>
    <w:rsid w:val="00342620"/>
    <w:rsid w:val="0035385C"/>
    <w:rsid w:val="00354E5E"/>
    <w:rsid w:val="00361DF7"/>
    <w:rsid w:val="00382CA9"/>
    <w:rsid w:val="003865AC"/>
    <w:rsid w:val="00394A1C"/>
    <w:rsid w:val="003961EC"/>
    <w:rsid w:val="003A2874"/>
    <w:rsid w:val="003A70BD"/>
    <w:rsid w:val="003A74F2"/>
    <w:rsid w:val="003B2846"/>
    <w:rsid w:val="003B51C9"/>
    <w:rsid w:val="003C366B"/>
    <w:rsid w:val="003C6D88"/>
    <w:rsid w:val="003D1DCA"/>
    <w:rsid w:val="004665DC"/>
    <w:rsid w:val="00466FFE"/>
    <w:rsid w:val="004715D1"/>
    <w:rsid w:val="004A100C"/>
    <w:rsid w:val="004A2DD5"/>
    <w:rsid w:val="004B757F"/>
    <w:rsid w:val="004D0FB7"/>
    <w:rsid w:val="005151D8"/>
    <w:rsid w:val="00552F61"/>
    <w:rsid w:val="005548B8"/>
    <w:rsid w:val="005834BA"/>
    <w:rsid w:val="00584A68"/>
    <w:rsid w:val="005909D0"/>
    <w:rsid w:val="00595B8D"/>
    <w:rsid w:val="00597712"/>
    <w:rsid w:val="005A17ED"/>
    <w:rsid w:val="005B3F81"/>
    <w:rsid w:val="005C47CE"/>
    <w:rsid w:val="005D54A6"/>
    <w:rsid w:val="005E1A50"/>
    <w:rsid w:val="005F5908"/>
    <w:rsid w:val="005F667B"/>
    <w:rsid w:val="0060206C"/>
    <w:rsid w:val="00602813"/>
    <w:rsid w:val="00613DC8"/>
    <w:rsid w:val="00620791"/>
    <w:rsid w:val="006215F0"/>
    <w:rsid w:val="00624838"/>
    <w:rsid w:val="006250DF"/>
    <w:rsid w:val="00631607"/>
    <w:rsid w:val="00637C5B"/>
    <w:rsid w:val="00646B97"/>
    <w:rsid w:val="006539E3"/>
    <w:rsid w:val="00657550"/>
    <w:rsid w:val="00657BE0"/>
    <w:rsid w:val="00665ABC"/>
    <w:rsid w:val="0067051A"/>
    <w:rsid w:val="00673B02"/>
    <w:rsid w:val="00677DF9"/>
    <w:rsid w:val="006979EF"/>
    <w:rsid w:val="006A7E1B"/>
    <w:rsid w:val="006B1119"/>
    <w:rsid w:val="006B6953"/>
    <w:rsid w:val="006E12D1"/>
    <w:rsid w:val="006F2BE2"/>
    <w:rsid w:val="007237D4"/>
    <w:rsid w:val="00730B23"/>
    <w:rsid w:val="007327CB"/>
    <w:rsid w:val="00762A2A"/>
    <w:rsid w:val="00765C03"/>
    <w:rsid w:val="007669BA"/>
    <w:rsid w:val="007844CB"/>
    <w:rsid w:val="00796E0A"/>
    <w:rsid w:val="007B1FFE"/>
    <w:rsid w:val="007C4DD0"/>
    <w:rsid w:val="007C7D4F"/>
    <w:rsid w:val="00803910"/>
    <w:rsid w:val="00804435"/>
    <w:rsid w:val="00820C1A"/>
    <w:rsid w:val="00823329"/>
    <w:rsid w:val="00825821"/>
    <w:rsid w:val="00843540"/>
    <w:rsid w:val="008500A5"/>
    <w:rsid w:val="008573C3"/>
    <w:rsid w:val="00866C6B"/>
    <w:rsid w:val="00873D5A"/>
    <w:rsid w:val="0087706D"/>
    <w:rsid w:val="008776AC"/>
    <w:rsid w:val="008D0C2C"/>
    <w:rsid w:val="008D2974"/>
    <w:rsid w:val="008F4FF8"/>
    <w:rsid w:val="00910409"/>
    <w:rsid w:val="009153EF"/>
    <w:rsid w:val="0093142E"/>
    <w:rsid w:val="00933F1B"/>
    <w:rsid w:val="00937C7C"/>
    <w:rsid w:val="00957F32"/>
    <w:rsid w:val="00961F0A"/>
    <w:rsid w:val="00973B42"/>
    <w:rsid w:val="0097751C"/>
    <w:rsid w:val="009812FE"/>
    <w:rsid w:val="00987D87"/>
    <w:rsid w:val="009915F4"/>
    <w:rsid w:val="00994784"/>
    <w:rsid w:val="0099758E"/>
    <w:rsid w:val="009A4D19"/>
    <w:rsid w:val="009C6E06"/>
    <w:rsid w:val="009D43B7"/>
    <w:rsid w:val="009D69B3"/>
    <w:rsid w:val="00A32DEB"/>
    <w:rsid w:val="00A34585"/>
    <w:rsid w:val="00A44C0E"/>
    <w:rsid w:val="00A6097C"/>
    <w:rsid w:val="00A660CA"/>
    <w:rsid w:val="00A715F2"/>
    <w:rsid w:val="00A84FE9"/>
    <w:rsid w:val="00A90232"/>
    <w:rsid w:val="00A93265"/>
    <w:rsid w:val="00A9604D"/>
    <w:rsid w:val="00A96291"/>
    <w:rsid w:val="00AA096A"/>
    <w:rsid w:val="00AA1EB4"/>
    <w:rsid w:val="00AA4FC3"/>
    <w:rsid w:val="00AB5B6B"/>
    <w:rsid w:val="00AC3142"/>
    <w:rsid w:val="00AE0488"/>
    <w:rsid w:val="00AE6A27"/>
    <w:rsid w:val="00B270C4"/>
    <w:rsid w:val="00B33C7D"/>
    <w:rsid w:val="00B5303A"/>
    <w:rsid w:val="00B61FA1"/>
    <w:rsid w:val="00B62417"/>
    <w:rsid w:val="00B64E9A"/>
    <w:rsid w:val="00B66ECE"/>
    <w:rsid w:val="00B73CE5"/>
    <w:rsid w:val="00B7533A"/>
    <w:rsid w:val="00B76D96"/>
    <w:rsid w:val="00B91614"/>
    <w:rsid w:val="00BA0AF0"/>
    <w:rsid w:val="00BA5755"/>
    <w:rsid w:val="00BB1AAE"/>
    <w:rsid w:val="00BB24C3"/>
    <w:rsid w:val="00BD38F9"/>
    <w:rsid w:val="00BD52AF"/>
    <w:rsid w:val="00BE7152"/>
    <w:rsid w:val="00C159DC"/>
    <w:rsid w:val="00C16757"/>
    <w:rsid w:val="00C3146F"/>
    <w:rsid w:val="00C32B89"/>
    <w:rsid w:val="00C44B1E"/>
    <w:rsid w:val="00C54FCF"/>
    <w:rsid w:val="00C5551F"/>
    <w:rsid w:val="00C668C1"/>
    <w:rsid w:val="00C8143F"/>
    <w:rsid w:val="00C9711D"/>
    <w:rsid w:val="00CA39E1"/>
    <w:rsid w:val="00CA7E9A"/>
    <w:rsid w:val="00CB380E"/>
    <w:rsid w:val="00CD3035"/>
    <w:rsid w:val="00CE282A"/>
    <w:rsid w:val="00CE704D"/>
    <w:rsid w:val="00D07128"/>
    <w:rsid w:val="00D13023"/>
    <w:rsid w:val="00D34A5B"/>
    <w:rsid w:val="00D35175"/>
    <w:rsid w:val="00D41CDA"/>
    <w:rsid w:val="00D51936"/>
    <w:rsid w:val="00D5726E"/>
    <w:rsid w:val="00D9301B"/>
    <w:rsid w:val="00D96BFB"/>
    <w:rsid w:val="00DA62B3"/>
    <w:rsid w:val="00DC24C1"/>
    <w:rsid w:val="00DC4CFE"/>
    <w:rsid w:val="00DD20D9"/>
    <w:rsid w:val="00DD4812"/>
    <w:rsid w:val="00DD794C"/>
    <w:rsid w:val="00E173B3"/>
    <w:rsid w:val="00E322B0"/>
    <w:rsid w:val="00E40AAA"/>
    <w:rsid w:val="00E40B29"/>
    <w:rsid w:val="00E45941"/>
    <w:rsid w:val="00E4655D"/>
    <w:rsid w:val="00E51A56"/>
    <w:rsid w:val="00E5386E"/>
    <w:rsid w:val="00E5590E"/>
    <w:rsid w:val="00EA6066"/>
    <w:rsid w:val="00EC1B03"/>
    <w:rsid w:val="00EE4B7D"/>
    <w:rsid w:val="00F07053"/>
    <w:rsid w:val="00F10749"/>
    <w:rsid w:val="00F10BB8"/>
    <w:rsid w:val="00F1672D"/>
    <w:rsid w:val="00F23C3C"/>
    <w:rsid w:val="00F450FD"/>
    <w:rsid w:val="00F57C63"/>
    <w:rsid w:val="00F819A3"/>
    <w:rsid w:val="00FA1260"/>
    <w:rsid w:val="00FA2663"/>
    <w:rsid w:val="00FA507A"/>
    <w:rsid w:val="00FA7EA2"/>
    <w:rsid w:val="00FD57D5"/>
    <w:rsid w:val="00FF2135"/>
    <w:rsid w:val="00FF309D"/>
    <w:rsid w:val="00FF4429"/>
    <w:rsid w:val="00FF6C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AFC05A1"/>
  <w15:chartTrackingRefBased/>
  <w15:docId w15:val="{D8B046CA-31FB-4947-8A54-55800BB1C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37C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637C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637C5B"/>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637C5B"/>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637C5B"/>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637C5B"/>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37C5B"/>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37C5B"/>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37C5B"/>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7C5B"/>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637C5B"/>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637C5B"/>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637C5B"/>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637C5B"/>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637C5B"/>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37C5B"/>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37C5B"/>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37C5B"/>
    <w:rPr>
      <w:rFonts w:eastAsiaTheme="majorEastAsia" w:cstheme="majorBidi"/>
      <w:color w:val="272727" w:themeColor="text1" w:themeTint="D8"/>
    </w:rPr>
  </w:style>
  <w:style w:type="paragraph" w:styleId="Titel">
    <w:name w:val="Title"/>
    <w:basedOn w:val="Standard"/>
    <w:next w:val="Standard"/>
    <w:link w:val="TitelZchn"/>
    <w:qFormat/>
    <w:rsid w:val="00637C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637C5B"/>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37C5B"/>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37C5B"/>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37C5B"/>
    <w:pPr>
      <w:spacing w:before="160"/>
      <w:jc w:val="center"/>
    </w:pPr>
    <w:rPr>
      <w:i/>
      <w:iCs/>
      <w:color w:val="404040" w:themeColor="text1" w:themeTint="BF"/>
    </w:rPr>
  </w:style>
  <w:style w:type="character" w:customStyle="1" w:styleId="ZitatZchn">
    <w:name w:val="Zitat Zchn"/>
    <w:basedOn w:val="Absatz-Standardschriftart"/>
    <w:link w:val="Zitat"/>
    <w:uiPriority w:val="29"/>
    <w:rsid w:val="00637C5B"/>
    <w:rPr>
      <w:i/>
      <w:iCs/>
      <w:color w:val="404040" w:themeColor="text1" w:themeTint="BF"/>
    </w:rPr>
  </w:style>
  <w:style w:type="paragraph" w:styleId="Listenabsatz">
    <w:name w:val="List Paragraph"/>
    <w:basedOn w:val="Standard"/>
    <w:uiPriority w:val="34"/>
    <w:qFormat/>
    <w:rsid w:val="00637C5B"/>
    <w:pPr>
      <w:ind w:left="720"/>
      <w:contextualSpacing/>
    </w:pPr>
  </w:style>
  <w:style w:type="character" w:styleId="IntensiveHervorhebung">
    <w:name w:val="Intense Emphasis"/>
    <w:basedOn w:val="Absatz-Standardschriftart"/>
    <w:uiPriority w:val="21"/>
    <w:qFormat/>
    <w:rsid w:val="00637C5B"/>
    <w:rPr>
      <w:i/>
      <w:iCs/>
      <w:color w:val="0F4761" w:themeColor="accent1" w:themeShade="BF"/>
    </w:rPr>
  </w:style>
  <w:style w:type="paragraph" w:styleId="IntensivesZitat">
    <w:name w:val="Intense Quote"/>
    <w:basedOn w:val="Standard"/>
    <w:next w:val="Standard"/>
    <w:link w:val="IntensivesZitatZchn"/>
    <w:uiPriority w:val="30"/>
    <w:qFormat/>
    <w:rsid w:val="00637C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637C5B"/>
    <w:rPr>
      <w:i/>
      <w:iCs/>
      <w:color w:val="0F4761" w:themeColor="accent1" w:themeShade="BF"/>
    </w:rPr>
  </w:style>
  <w:style w:type="character" w:styleId="IntensiverVerweis">
    <w:name w:val="Intense Reference"/>
    <w:basedOn w:val="Absatz-Standardschriftart"/>
    <w:uiPriority w:val="32"/>
    <w:qFormat/>
    <w:rsid w:val="00637C5B"/>
    <w:rPr>
      <w:b/>
      <w:bCs/>
      <w:smallCaps/>
      <w:color w:val="0F4761" w:themeColor="accent1" w:themeShade="BF"/>
      <w:spacing w:val="5"/>
    </w:rPr>
  </w:style>
  <w:style w:type="table" w:styleId="Tabellenraster">
    <w:name w:val="Table Grid"/>
    <w:basedOn w:val="NormaleTabelle"/>
    <w:uiPriority w:val="39"/>
    <w:rsid w:val="001102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6539E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539E3"/>
  </w:style>
  <w:style w:type="paragraph" w:styleId="Fuzeile">
    <w:name w:val="footer"/>
    <w:basedOn w:val="Standard"/>
    <w:link w:val="FuzeileZchn"/>
    <w:uiPriority w:val="99"/>
    <w:unhideWhenUsed/>
    <w:rsid w:val="006539E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539E3"/>
  </w:style>
  <w:style w:type="character" w:styleId="Hyperlink">
    <w:name w:val="Hyperlink"/>
    <w:uiPriority w:val="99"/>
    <w:semiHidden/>
    <w:rsid w:val="00AA4FC3"/>
    <w:rPr>
      <w:color w:val="0000FF"/>
      <w:u w:val="single"/>
    </w:rPr>
  </w:style>
  <w:style w:type="character" w:styleId="Hervorhebung">
    <w:name w:val="Emphasis"/>
    <w:uiPriority w:val="20"/>
    <w:qFormat/>
    <w:rsid w:val="00AA4FC3"/>
    <w:rPr>
      <w:i/>
      <w:iCs/>
    </w:rPr>
  </w:style>
  <w:style w:type="paragraph" w:customStyle="1" w:styleId="a-plus-plus">
    <w:name w:val="a-plus-plus"/>
    <w:basedOn w:val="Standard"/>
    <w:rsid w:val="00AA4FC3"/>
    <w:pPr>
      <w:spacing w:before="100" w:beforeAutospacing="1" w:after="100" w:afterAutospacing="1" w:line="240" w:lineRule="auto"/>
    </w:pPr>
    <w:rPr>
      <w:rFonts w:ascii="Times New Roman" w:eastAsia="Times New Roman" w:hAnsi="Times New Roman" w:cs="Times New Roman"/>
      <w:kern w:val="0"/>
      <w:lang w:eastAsia="de-DE"/>
      <w14:ligatures w14:val="none"/>
    </w:rPr>
  </w:style>
  <w:style w:type="character" w:styleId="NichtaufgelsteErwhnung">
    <w:name w:val="Unresolved Mention"/>
    <w:basedOn w:val="Absatz-Standardschriftart"/>
    <w:uiPriority w:val="99"/>
    <w:semiHidden/>
    <w:unhideWhenUsed/>
    <w:rsid w:val="003A28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yperlink" Target="https://hbz-ubo.primo.exlibrisgroup.com/discovery/search?query=creator%2Cexact%2C%20Horacek%2C%20Ivan%2CAND&amp;tab=Everything&amp;search_scope=MyInst_and_CI&amp;sortby=date_d&amp;vid=49HBZ_UBO%3AVU1&amp;facet=creator%2Cexact%2C%20Horacek%2C%20Ivan&amp;lang=de&amp;mode=advanced&amp;offset=0&amp;pcAvailability=true"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hbz-ubo.primo.exlibrisgroup.com/discovery/search?query=creator%2Cexact%2CKnitlova%2C%20Marketa%20%2CAND&amp;tab=Everything&amp;search_scope=MyInst_and_CI&amp;sortby=date_d&amp;vid=49HBZ_UBO%3AVU1&amp;facet=creator%2Cexact%2CKnitlova%2C%20Marketa%20&amp;lang=de&amp;mode=advanced&amp;offset=0&amp;pcAvailability=tru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68549-B76D-4BED-B7AD-67CF1437A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3641</Words>
  <Characters>22943</Characters>
  <Application>Microsoft Office Word</Application>
  <DocSecurity>0</DocSecurity>
  <Lines>191</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Gundula Gruen</dc:creator>
  <cp:keywords/>
  <dc:description/>
  <cp:lastModifiedBy>Gundula Gruen</cp:lastModifiedBy>
  <cp:revision>25</cp:revision>
  <dcterms:created xsi:type="dcterms:W3CDTF">2025-09-17T20:47:00Z</dcterms:created>
  <dcterms:modified xsi:type="dcterms:W3CDTF">2025-09-24T13:59:00Z</dcterms:modified>
</cp:coreProperties>
</file>